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ABCA" w14:textId="77777777" w:rsidR="00B15909" w:rsidRPr="005470CE" w:rsidRDefault="00D0677F" w:rsidP="00305D91">
      <w:pPr>
        <w:shd w:val="clear" w:color="auto" w:fill="FFFFFF"/>
        <w:spacing w:after="0"/>
        <w:ind w:left="-567" w:right="-567"/>
        <w:jc w:val="both"/>
        <w:rPr>
          <w:rFonts w:ascii="Times New Roman" w:eastAsia="Times New Roman" w:hAnsi="Times New Roman" w:cs="Times New Roman"/>
          <w:b/>
          <w:bCs/>
          <w:sz w:val="24"/>
          <w:szCs w:val="24"/>
          <w:lang w:val="it-IT"/>
        </w:rPr>
      </w:pPr>
      <w:r w:rsidRPr="005470CE">
        <w:rPr>
          <w:rFonts w:ascii="Times New Roman" w:eastAsia="Times New Roman" w:hAnsi="Times New Roman" w:cs="Times New Roman"/>
          <w:b/>
          <w:bCs/>
          <w:sz w:val="24"/>
          <w:szCs w:val="24"/>
          <w:lang w:val="it-IT"/>
        </w:rPr>
        <w:t>Tarifele reglementate î</w:t>
      </w:r>
      <w:r w:rsidR="00B15909" w:rsidRPr="005470CE">
        <w:rPr>
          <w:rFonts w:ascii="Times New Roman" w:eastAsia="Times New Roman" w:hAnsi="Times New Roman" w:cs="Times New Roman"/>
          <w:b/>
          <w:bCs/>
          <w:sz w:val="24"/>
          <w:szCs w:val="24"/>
          <w:lang w:val="it-IT"/>
        </w:rPr>
        <w:t>n vigoare pentru asigurarea s</w:t>
      </w:r>
      <w:r w:rsidRPr="005470CE">
        <w:rPr>
          <w:rFonts w:ascii="Times New Roman" w:eastAsia="Times New Roman" w:hAnsi="Times New Roman" w:cs="Times New Roman"/>
          <w:b/>
          <w:bCs/>
          <w:sz w:val="24"/>
          <w:szCs w:val="24"/>
          <w:lang w:val="it-IT"/>
        </w:rPr>
        <w:t>erviciilor incluse pentru clienţ</w:t>
      </w:r>
      <w:r w:rsidR="00B15909" w:rsidRPr="005470CE">
        <w:rPr>
          <w:rFonts w:ascii="Times New Roman" w:eastAsia="Times New Roman" w:hAnsi="Times New Roman" w:cs="Times New Roman"/>
          <w:b/>
          <w:bCs/>
          <w:sz w:val="24"/>
          <w:szCs w:val="24"/>
          <w:lang w:val="it-IT"/>
        </w:rPr>
        <w:t>ii din portofoliul</w:t>
      </w:r>
      <w:r w:rsidRPr="005470CE">
        <w:rPr>
          <w:rFonts w:ascii="Times New Roman" w:eastAsia="Times New Roman" w:hAnsi="Times New Roman" w:cs="Times New Roman"/>
          <w:b/>
          <w:bCs/>
          <w:sz w:val="24"/>
          <w:szCs w:val="24"/>
          <w:lang w:val="it-IT"/>
        </w:rPr>
        <w:t xml:space="preserve"> CPL CONCORDIA FILIALA CLUJ ROMÂ</w:t>
      </w:r>
      <w:r w:rsidR="00B15909" w:rsidRPr="005470CE">
        <w:rPr>
          <w:rFonts w:ascii="Times New Roman" w:eastAsia="Times New Roman" w:hAnsi="Times New Roman" w:cs="Times New Roman"/>
          <w:b/>
          <w:bCs/>
          <w:sz w:val="24"/>
          <w:szCs w:val="24"/>
          <w:lang w:val="it-IT"/>
        </w:rPr>
        <w:t xml:space="preserve">NIA </w:t>
      </w:r>
      <w:r w:rsidR="00650F76" w:rsidRPr="005470CE">
        <w:rPr>
          <w:rFonts w:ascii="Times New Roman" w:eastAsia="Times New Roman" w:hAnsi="Times New Roman" w:cs="Times New Roman"/>
          <w:b/>
          <w:bCs/>
          <w:sz w:val="24"/>
          <w:szCs w:val="24"/>
          <w:lang w:val="it-IT"/>
        </w:rPr>
        <w:t>SRL</w:t>
      </w:r>
    </w:p>
    <w:p w14:paraId="6CB043D7" w14:textId="77777777" w:rsidR="0044485D" w:rsidRPr="005470CE" w:rsidRDefault="0044485D" w:rsidP="00305D91">
      <w:pPr>
        <w:shd w:val="clear" w:color="auto" w:fill="FFFFFF"/>
        <w:spacing w:after="0"/>
        <w:ind w:left="-567" w:right="-567"/>
        <w:jc w:val="both"/>
        <w:rPr>
          <w:rFonts w:ascii="Times New Roman" w:eastAsia="Times New Roman" w:hAnsi="Times New Roman" w:cs="Times New Roman"/>
          <w:b/>
          <w:bCs/>
          <w:sz w:val="24"/>
          <w:szCs w:val="24"/>
          <w:lang w:val="it-IT"/>
        </w:rPr>
      </w:pPr>
    </w:p>
    <w:p w14:paraId="412778AE" w14:textId="77777777" w:rsidR="00B15909" w:rsidRPr="005470CE" w:rsidRDefault="00D0677F" w:rsidP="00305D91">
      <w:pPr>
        <w:shd w:val="clear" w:color="auto" w:fill="FFFFFF"/>
        <w:spacing w:after="0"/>
        <w:ind w:left="-567" w:right="-567"/>
        <w:jc w:val="both"/>
        <w:rPr>
          <w:rFonts w:ascii="Times New Roman" w:eastAsia="Times New Roman" w:hAnsi="Times New Roman" w:cs="Times New Roman"/>
          <w:sz w:val="24"/>
          <w:szCs w:val="24"/>
          <w:lang w:val="it-IT"/>
        </w:rPr>
      </w:pPr>
      <w:r w:rsidRPr="005470CE">
        <w:rPr>
          <w:rFonts w:ascii="Times New Roman" w:eastAsia="Times New Roman" w:hAnsi="Times New Roman" w:cs="Times New Roman"/>
          <w:bCs/>
          <w:sz w:val="24"/>
          <w:szCs w:val="24"/>
          <w:lang w:val="it-IT"/>
        </w:rPr>
        <w:t>Î</w:t>
      </w:r>
      <w:r w:rsidR="0044485D" w:rsidRPr="005470CE">
        <w:rPr>
          <w:rFonts w:ascii="Times New Roman" w:eastAsia="Times New Roman" w:hAnsi="Times New Roman" w:cs="Times New Roman"/>
          <w:bCs/>
          <w:sz w:val="24"/>
          <w:szCs w:val="24"/>
          <w:lang w:val="it-IT"/>
        </w:rPr>
        <w:t xml:space="preserve">n conformitate cu prevederile </w:t>
      </w:r>
      <w:r w:rsidR="00A77967" w:rsidRPr="005470CE">
        <w:rPr>
          <w:rFonts w:ascii="Times New Roman" w:eastAsia="Times New Roman" w:hAnsi="Times New Roman" w:cs="Times New Roman"/>
          <w:b/>
          <w:bCs/>
          <w:sz w:val="24"/>
          <w:szCs w:val="24"/>
          <w:lang w:val="it-IT"/>
        </w:rPr>
        <w:t>Ordinului nr. 22/2025</w:t>
      </w:r>
      <w:r w:rsidRPr="005470CE">
        <w:rPr>
          <w:rFonts w:ascii="Times New Roman" w:eastAsia="Times New Roman" w:hAnsi="Times New Roman" w:cs="Times New Roman"/>
          <w:bCs/>
          <w:sz w:val="24"/>
          <w:szCs w:val="24"/>
          <w:lang w:val="it-IT"/>
        </w:rPr>
        <w:t>, emis de către Autoritatea Naţională de Reglementare î</w:t>
      </w:r>
      <w:r w:rsidR="0044485D" w:rsidRPr="005470CE">
        <w:rPr>
          <w:rFonts w:ascii="Times New Roman" w:eastAsia="Times New Roman" w:hAnsi="Times New Roman" w:cs="Times New Roman"/>
          <w:bCs/>
          <w:sz w:val="24"/>
          <w:szCs w:val="24"/>
          <w:lang w:val="it-IT"/>
        </w:rPr>
        <w:t>n domeniul Energiei</w:t>
      </w:r>
      <w:r w:rsidR="004E4F05" w:rsidRPr="00A84ED5">
        <w:rPr>
          <w:rFonts w:ascii="Times New Roman" w:eastAsia="Times New Roman" w:hAnsi="Times New Roman" w:cs="Times New Roman"/>
          <w:bCs/>
          <w:sz w:val="24"/>
          <w:szCs w:val="24"/>
          <w:lang w:val="ro-RO"/>
        </w:rPr>
        <w:t xml:space="preserve">, </w:t>
      </w:r>
      <w:r w:rsidRPr="005470CE">
        <w:rPr>
          <w:rFonts w:ascii="Times New Roman" w:eastAsia="Times New Roman" w:hAnsi="Times New Roman" w:cs="Times New Roman"/>
          <w:bCs/>
          <w:sz w:val="24"/>
          <w:szCs w:val="24"/>
          <w:lang w:val="it-IT"/>
        </w:rPr>
        <w:t>începâ</w:t>
      </w:r>
      <w:r w:rsidR="0044485D" w:rsidRPr="005470CE">
        <w:rPr>
          <w:rFonts w:ascii="Times New Roman" w:eastAsia="Times New Roman" w:hAnsi="Times New Roman" w:cs="Times New Roman"/>
          <w:bCs/>
          <w:sz w:val="24"/>
          <w:szCs w:val="24"/>
          <w:lang w:val="it-IT"/>
        </w:rPr>
        <w:t xml:space="preserve">nd cu data de </w:t>
      </w:r>
      <w:r w:rsidR="00F16F75" w:rsidRPr="005470CE">
        <w:rPr>
          <w:rFonts w:ascii="Times New Roman" w:eastAsia="Times New Roman" w:hAnsi="Times New Roman" w:cs="Times New Roman"/>
          <w:b/>
          <w:bCs/>
          <w:sz w:val="24"/>
          <w:szCs w:val="24"/>
          <w:lang w:val="it-IT"/>
        </w:rPr>
        <w:t xml:space="preserve">1 octombrie </w:t>
      </w:r>
      <w:r w:rsidR="00A84ED5" w:rsidRPr="005470CE">
        <w:rPr>
          <w:rFonts w:ascii="Times New Roman" w:eastAsia="Times New Roman" w:hAnsi="Times New Roman" w:cs="Times New Roman"/>
          <w:b/>
          <w:bCs/>
          <w:sz w:val="24"/>
          <w:szCs w:val="24"/>
          <w:lang w:val="it-IT"/>
        </w:rPr>
        <w:t>2025</w:t>
      </w:r>
      <w:r w:rsidR="0044485D" w:rsidRPr="005470CE">
        <w:rPr>
          <w:rFonts w:ascii="Times New Roman" w:eastAsia="Times New Roman" w:hAnsi="Times New Roman" w:cs="Times New Roman"/>
          <w:bCs/>
          <w:sz w:val="24"/>
          <w:szCs w:val="24"/>
          <w:lang w:val="it-IT"/>
        </w:rPr>
        <w:t xml:space="preserve"> tarifele de transport pentru activitatea de transport</w:t>
      </w:r>
      <w:r w:rsidR="000008B3" w:rsidRPr="005470CE">
        <w:rPr>
          <w:rFonts w:ascii="Times New Roman" w:eastAsia="Times New Roman" w:hAnsi="Times New Roman" w:cs="Times New Roman"/>
          <w:bCs/>
          <w:sz w:val="24"/>
          <w:szCs w:val="24"/>
          <w:lang w:val="it-IT"/>
        </w:rPr>
        <w:t xml:space="preserve"> al gazelor naturale</w:t>
      </w:r>
      <w:r w:rsidRPr="005470CE">
        <w:rPr>
          <w:rFonts w:ascii="Times New Roman" w:eastAsia="Times New Roman" w:hAnsi="Times New Roman" w:cs="Times New Roman"/>
          <w:bCs/>
          <w:sz w:val="24"/>
          <w:szCs w:val="24"/>
          <w:lang w:val="it-IT"/>
        </w:rPr>
        <w:t xml:space="preserve"> prin Sistemul naţional de transport desfăş</w:t>
      </w:r>
      <w:r w:rsidR="00F16F75" w:rsidRPr="005470CE">
        <w:rPr>
          <w:rFonts w:ascii="Times New Roman" w:eastAsia="Times New Roman" w:hAnsi="Times New Roman" w:cs="Times New Roman"/>
          <w:bCs/>
          <w:sz w:val="24"/>
          <w:szCs w:val="24"/>
          <w:lang w:val="it-IT"/>
        </w:rPr>
        <w:t>ur</w:t>
      </w:r>
      <w:r w:rsidRPr="005470CE">
        <w:rPr>
          <w:rFonts w:ascii="Times New Roman" w:eastAsia="Times New Roman" w:hAnsi="Times New Roman" w:cs="Times New Roman"/>
          <w:bCs/>
          <w:sz w:val="24"/>
          <w:szCs w:val="24"/>
          <w:lang w:val="it-IT"/>
        </w:rPr>
        <w:t>ată î</w:t>
      </w:r>
      <w:r w:rsidR="00E20061" w:rsidRPr="005470CE">
        <w:rPr>
          <w:rFonts w:ascii="Times New Roman" w:eastAsia="Times New Roman" w:hAnsi="Times New Roman" w:cs="Times New Roman"/>
          <w:bCs/>
          <w:sz w:val="24"/>
          <w:szCs w:val="24"/>
          <w:lang w:val="it-IT"/>
        </w:rPr>
        <w:t xml:space="preserve">n </w:t>
      </w:r>
      <w:r w:rsidR="00E20061" w:rsidRPr="005470CE">
        <w:rPr>
          <w:rFonts w:ascii="Times New Roman" w:eastAsia="Times New Roman" w:hAnsi="Times New Roman" w:cs="Times New Roman"/>
          <w:b/>
          <w:bCs/>
          <w:sz w:val="24"/>
          <w:szCs w:val="24"/>
          <w:lang w:val="it-IT"/>
        </w:rPr>
        <w:t xml:space="preserve">perioada </w:t>
      </w:r>
      <w:r w:rsidR="004A3355" w:rsidRPr="005470CE">
        <w:rPr>
          <w:rFonts w:ascii="Times New Roman" w:eastAsia="Times New Roman" w:hAnsi="Times New Roman" w:cs="Times New Roman"/>
          <w:b/>
          <w:bCs/>
          <w:sz w:val="24"/>
          <w:szCs w:val="24"/>
          <w:lang w:val="it-IT"/>
        </w:rPr>
        <w:t>1 oc</w:t>
      </w:r>
      <w:r w:rsidR="00A84ED5" w:rsidRPr="005470CE">
        <w:rPr>
          <w:rFonts w:ascii="Times New Roman" w:eastAsia="Times New Roman" w:hAnsi="Times New Roman" w:cs="Times New Roman"/>
          <w:b/>
          <w:bCs/>
          <w:sz w:val="24"/>
          <w:szCs w:val="24"/>
          <w:lang w:val="it-IT"/>
        </w:rPr>
        <w:t>tombrie 2025</w:t>
      </w:r>
      <w:r w:rsidR="005B4463" w:rsidRPr="005470CE">
        <w:rPr>
          <w:rFonts w:ascii="Times New Roman" w:eastAsia="Times New Roman" w:hAnsi="Times New Roman" w:cs="Times New Roman"/>
          <w:b/>
          <w:bCs/>
          <w:sz w:val="24"/>
          <w:szCs w:val="24"/>
          <w:lang w:val="it-IT"/>
        </w:rPr>
        <w:t xml:space="preserve">- 30 </w:t>
      </w:r>
      <w:r w:rsidR="00A84ED5" w:rsidRPr="005470CE">
        <w:rPr>
          <w:rFonts w:ascii="Times New Roman" w:eastAsia="Times New Roman" w:hAnsi="Times New Roman" w:cs="Times New Roman"/>
          <w:b/>
          <w:bCs/>
          <w:sz w:val="24"/>
          <w:szCs w:val="24"/>
          <w:lang w:val="it-IT"/>
        </w:rPr>
        <w:t>septembrie 2026</w:t>
      </w:r>
      <w:r w:rsidRPr="005470CE">
        <w:rPr>
          <w:rFonts w:ascii="Times New Roman" w:eastAsia="Times New Roman" w:hAnsi="Times New Roman" w:cs="Times New Roman"/>
          <w:bCs/>
          <w:sz w:val="24"/>
          <w:szCs w:val="24"/>
          <w:lang w:val="it-IT"/>
        </w:rPr>
        <w:t>, se stabilesc după</w:t>
      </w:r>
      <w:r w:rsidR="0044485D" w:rsidRPr="005470CE">
        <w:rPr>
          <w:rFonts w:ascii="Times New Roman" w:eastAsia="Times New Roman" w:hAnsi="Times New Roman" w:cs="Times New Roman"/>
          <w:bCs/>
          <w:sz w:val="24"/>
          <w:szCs w:val="24"/>
          <w:lang w:val="it-IT"/>
        </w:rPr>
        <w:t xml:space="preserve"> cum </w:t>
      </w:r>
      <w:r w:rsidRPr="005470CE">
        <w:rPr>
          <w:rFonts w:ascii="Times New Roman" w:eastAsia="Times New Roman" w:hAnsi="Times New Roman" w:cs="Times New Roman"/>
          <w:bCs/>
          <w:sz w:val="24"/>
          <w:szCs w:val="24"/>
          <w:lang w:val="it-IT"/>
        </w:rPr>
        <w:t>urmează</w:t>
      </w:r>
      <w:r w:rsidR="0044485D" w:rsidRPr="005470CE">
        <w:rPr>
          <w:rFonts w:ascii="Times New Roman" w:eastAsia="Times New Roman" w:hAnsi="Times New Roman" w:cs="Times New Roman"/>
          <w:bCs/>
          <w:sz w:val="24"/>
          <w:szCs w:val="24"/>
          <w:lang w:val="it-IT"/>
        </w:rPr>
        <w:t xml:space="preserve">: </w:t>
      </w:r>
    </w:p>
    <w:p w14:paraId="224D8281" w14:textId="77777777" w:rsidR="00B15909" w:rsidRPr="005470CE" w:rsidRDefault="002F51F4" w:rsidP="00305D91">
      <w:pPr>
        <w:shd w:val="clear" w:color="auto" w:fill="FFFFFF"/>
        <w:spacing w:after="0"/>
        <w:ind w:left="-567" w:right="-567"/>
        <w:jc w:val="both"/>
        <w:rPr>
          <w:rFonts w:ascii="Times New Roman" w:eastAsia="Times New Roman" w:hAnsi="Times New Roman" w:cs="Times New Roman"/>
          <w:sz w:val="24"/>
          <w:szCs w:val="24"/>
          <w:lang w:val="it-IT"/>
        </w:rPr>
      </w:pPr>
      <w:bookmarkStart w:id="0" w:name="do|ar1|al1|lia"/>
      <w:bookmarkEnd w:id="0"/>
      <w:r w:rsidRPr="005470CE">
        <w:rPr>
          <w:rFonts w:ascii="Times New Roman" w:eastAsia="Times New Roman" w:hAnsi="Times New Roman" w:cs="Times New Roman"/>
          <w:b/>
          <w:bCs/>
          <w:sz w:val="24"/>
          <w:szCs w:val="24"/>
          <w:lang w:val="it-IT"/>
        </w:rPr>
        <w:t xml:space="preserve">- </w:t>
      </w:r>
      <w:r w:rsidR="00B15909" w:rsidRPr="005470CE">
        <w:rPr>
          <w:rFonts w:ascii="Times New Roman" w:eastAsia="Times New Roman" w:hAnsi="Times New Roman" w:cs="Times New Roman"/>
          <w:sz w:val="24"/>
          <w:szCs w:val="24"/>
          <w:lang w:val="it-IT"/>
        </w:rPr>
        <w:t>tarif</w:t>
      </w:r>
      <w:r w:rsidR="003A76F8" w:rsidRPr="005470CE">
        <w:rPr>
          <w:rFonts w:ascii="Times New Roman" w:eastAsia="Times New Roman" w:hAnsi="Times New Roman" w:cs="Times New Roman"/>
          <w:sz w:val="24"/>
          <w:szCs w:val="24"/>
          <w:lang w:val="it-IT"/>
        </w:rPr>
        <w:t>ele</w:t>
      </w:r>
      <w:r w:rsidR="00B15909" w:rsidRPr="005470CE">
        <w:rPr>
          <w:rFonts w:ascii="Times New Roman" w:eastAsia="Times New Roman" w:hAnsi="Times New Roman" w:cs="Times New Roman"/>
          <w:sz w:val="24"/>
          <w:szCs w:val="24"/>
          <w:lang w:val="it-IT"/>
        </w:rPr>
        <w:t xml:space="preserve"> de rezervare de capacitate</w:t>
      </w:r>
      <w:r w:rsidR="003A76F8" w:rsidRPr="005470CE">
        <w:rPr>
          <w:rFonts w:ascii="Times New Roman" w:eastAsia="Times New Roman" w:hAnsi="Times New Roman" w:cs="Times New Roman"/>
          <w:sz w:val="24"/>
          <w:szCs w:val="24"/>
          <w:lang w:val="it-IT"/>
        </w:rPr>
        <w:t xml:space="preserve"> aferente serviciilor </w:t>
      </w:r>
      <w:r w:rsidRPr="005470CE">
        <w:rPr>
          <w:rFonts w:ascii="Times New Roman" w:eastAsia="Times New Roman" w:hAnsi="Times New Roman" w:cs="Times New Roman"/>
          <w:sz w:val="24"/>
          <w:szCs w:val="24"/>
          <w:lang w:val="it-IT"/>
        </w:rPr>
        <w:t xml:space="preserve">de transport </w:t>
      </w:r>
      <w:r w:rsidR="003A76F8" w:rsidRPr="005470CE">
        <w:rPr>
          <w:rFonts w:ascii="Times New Roman" w:eastAsia="Times New Roman" w:hAnsi="Times New Roman" w:cs="Times New Roman"/>
          <w:sz w:val="24"/>
          <w:szCs w:val="24"/>
          <w:lang w:val="it-IT"/>
        </w:rPr>
        <w:t>ferme</w:t>
      </w:r>
      <w:r w:rsidR="00374FD7" w:rsidRPr="005470CE">
        <w:rPr>
          <w:rFonts w:ascii="Times New Roman" w:eastAsia="Times New Roman" w:hAnsi="Times New Roman" w:cs="Times New Roman"/>
          <w:sz w:val="24"/>
          <w:szCs w:val="24"/>
          <w:lang w:val="it-IT"/>
        </w:rPr>
        <w:t xml:space="preserve"> și întreruptibile</w:t>
      </w:r>
      <w:r w:rsidR="00B15909" w:rsidRPr="005470CE">
        <w:rPr>
          <w:rFonts w:ascii="Times New Roman" w:eastAsia="Times New Roman" w:hAnsi="Times New Roman" w:cs="Times New Roman"/>
          <w:sz w:val="24"/>
          <w:szCs w:val="24"/>
          <w:lang w:val="it-IT"/>
        </w:rPr>
        <w:t xml:space="preserve">, </w:t>
      </w:r>
      <w:r w:rsidR="003A76F8" w:rsidRPr="005470CE">
        <w:rPr>
          <w:rFonts w:ascii="Times New Roman" w:eastAsia="Times New Roman" w:hAnsi="Times New Roman" w:cs="Times New Roman"/>
          <w:sz w:val="24"/>
          <w:szCs w:val="24"/>
          <w:lang w:val="it-IT"/>
        </w:rPr>
        <w:t xml:space="preserve">pe termen lung și termen scurt, pentru grupul punctelor de intrare/ieșire (gr), </w:t>
      </w:r>
      <w:r w:rsidRPr="005470CE">
        <w:rPr>
          <w:rFonts w:ascii="Times New Roman" w:eastAsia="Times New Roman" w:hAnsi="Times New Roman" w:cs="Times New Roman"/>
          <w:sz w:val="24"/>
          <w:szCs w:val="24"/>
          <w:lang w:val="it-IT"/>
        </w:rPr>
        <w:t xml:space="preserve">precum și tariful volumetric pentru utilizarea Sistemului național de transport, </w:t>
      </w:r>
      <w:r w:rsidR="00B15909" w:rsidRPr="005470CE">
        <w:rPr>
          <w:rFonts w:ascii="Times New Roman" w:eastAsia="Times New Roman" w:hAnsi="Times New Roman" w:cs="Times New Roman"/>
          <w:sz w:val="24"/>
          <w:szCs w:val="24"/>
          <w:lang w:val="it-IT"/>
        </w:rPr>
        <w:t xml:space="preserve">conform </w:t>
      </w:r>
      <w:r w:rsidR="003A76F8" w:rsidRPr="005470CE">
        <w:rPr>
          <w:rFonts w:ascii="Times New Roman" w:eastAsia="Times New Roman" w:hAnsi="Times New Roman" w:cs="Times New Roman"/>
          <w:b/>
          <w:sz w:val="24"/>
          <w:szCs w:val="24"/>
          <w:lang w:val="it-IT"/>
        </w:rPr>
        <w:t>anexei nr. 2</w:t>
      </w:r>
      <w:r w:rsidR="00B15909" w:rsidRPr="005470CE">
        <w:rPr>
          <w:rFonts w:ascii="Times New Roman" w:eastAsia="Times New Roman" w:hAnsi="Times New Roman" w:cs="Times New Roman"/>
          <w:b/>
          <w:sz w:val="24"/>
          <w:szCs w:val="24"/>
          <w:lang w:val="it-IT"/>
        </w:rPr>
        <w:t>,</w:t>
      </w:r>
      <w:r w:rsidR="00B15909" w:rsidRPr="005470CE">
        <w:rPr>
          <w:rFonts w:ascii="Times New Roman" w:eastAsia="Times New Roman" w:hAnsi="Times New Roman" w:cs="Times New Roman"/>
          <w:sz w:val="24"/>
          <w:szCs w:val="24"/>
          <w:lang w:val="it-IT"/>
        </w:rPr>
        <w:t xml:space="preserve"> care fac</w:t>
      </w:r>
      <w:r w:rsidR="00337714" w:rsidRPr="005470CE">
        <w:rPr>
          <w:rFonts w:ascii="Times New Roman" w:eastAsia="Times New Roman" w:hAnsi="Times New Roman" w:cs="Times New Roman"/>
          <w:sz w:val="24"/>
          <w:szCs w:val="24"/>
          <w:lang w:val="it-IT"/>
        </w:rPr>
        <w:t>e parte integrantă din</w:t>
      </w:r>
      <w:r w:rsidR="00B15909" w:rsidRPr="005470CE">
        <w:rPr>
          <w:rFonts w:ascii="Times New Roman" w:eastAsia="Times New Roman" w:hAnsi="Times New Roman" w:cs="Times New Roman"/>
          <w:sz w:val="24"/>
          <w:szCs w:val="24"/>
          <w:lang w:val="it-IT"/>
        </w:rPr>
        <w:t xml:space="preserve"> ordin;</w:t>
      </w:r>
      <w:bookmarkStart w:id="1" w:name="do|ar1|al1|lib"/>
      <w:bookmarkEnd w:id="1"/>
    </w:p>
    <w:p w14:paraId="129459CB" w14:textId="77777777" w:rsidR="00B15909" w:rsidRPr="005470CE" w:rsidRDefault="000D61EB" w:rsidP="00305D91">
      <w:pPr>
        <w:shd w:val="clear" w:color="auto" w:fill="FFFFFF"/>
        <w:spacing w:after="0"/>
        <w:ind w:left="-567" w:right="-567"/>
        <w:jc w:val="both"/>
        <w:rPr>
          <w:rFonts w:ascii="Times New Roman" w:eastAsia="Times New Roman" w:hAnsi="Times New Roman" w:cs="Times New Roman"/>
          <w:b/>
          <w:bCs/>
          <w:sz w:val="24"/>
          <w:szCs w:val="24"/>
          <w:lang w:val="it-IT"/>
        </w:rPr>
      </w:pPr>
      <w:bookmarkStart w:id="2" w:name="do|ar1|al1|lic"/>
      <w:bookmarkStart w:id="3" w:name="do|ar1|al1|lid"/>
      <w:bookmarkEnd w:id="2"/>
      <w:bookmarkEnd w:id="3"/>
      <w:r w:rsidRPr="005470CE">
        <w:rPr>
          <w:rFonts w:ascii="Times New Roman" w:eastAsia="Times New Roman" w:hAnsi="Times New Roman" w:cs="Times New Roman"/>
          <w:b/>
          <w:bCs/>
          <w:sz w:val="24"/>
          <w:szCs w:val="24"/>
          <w:lang w:val="it-IT"/>
        </w:rPr>
        <w:t xml:space="preserve">Tarifele </w:t>
      </w:r>
      <w:r w:rsidR="002F51F4" w:rsidRPr="005470CE">
        <w:rPr>
          <w:rFonts w:ascii="Times New Roman" w:eastAsia="Times New Roman" w:hAnsi="Times New Roman" w:cs="Times New Roman"/>
          <w:b/>
          <w:bCs/>
          <w:sz w:val="24"/>
          <w:szCs w:val="24"/>
          <w:lang w:val="it-IT"/>
        </w:rPr>
        <w:t xml:space="preserve">pentru prestarea serviciilor de transport al gazelor naturale prevăzute </w:t>
      </w:r>
      <w:r w:rsidRPr="005470CE">
        <w:rPr>
          <w:rFonts w:ascii="Times New Roman" w:eastAsia="Times New Roman" w:hAnsi="Times New Roman" w:cs="Times New Roman"/>
          <w:b/>
          <w:bCs/>
          <w:sz w:val="24"/>
          <w:szCs w:val="24"/>
          <w:lang w:val="it-IT"/>
        </w:rPr>
        <w:t>mai sus nu conțin TVA.</w:t>
      </w:r>
    </w:p>
    <w:p w14:paraId="60458CCC" w14:textId="77777777" w:rsidR="00A84ED5" w:rsidRPr="005470CE" w:rsidRDefault="00A84ED5" w:rsidP="00A84ED5">
      <w:pPr>
        <w:shd w:val="clear" w:color="auto" w:fill="FFFFFF"/>
        <w:spacing w:after="0" w:line="240" w:lineRule="auto"/>
        <w:ind w:left="-567" w:right="-567"/>
        <w:jc w:val="both"/>
        <w:rPr>
          <w:rFonts w:ascii="Times New Roman" w:eastAsia="Times New Roman" w:hAnsi="Times New Roman" w:cs="Times New Roman"/>
          <w:sz w:val="24"/>
          <w:szCs w:val="24"/>
          <w:lang w:val="it-IT"/>
        </w:rPr>
      </w:pPr>
      <w:r w:rsidRPr="005470CE">
        <w:rPr>
          <w:rFonts w:ascii="Times New Roman" w:eastAsia="Times New Roman" w:hAnsi="Times New Roman" w:cs="Times New Roman"/>
          <w:b/>
          <w:bCs/>
          <w:sz w:val="24"/>
          <w:szCs w:val="24"/>
          <w:lang w:val="it-IT"/>
        </w:rPr>
        <w:t>ANEXA nr. 2:</w:t>
      </w:r>
      <w:r w:rsidRPr="005470CE">
        <w:rPr>
          <w:rFonts w:ascii="Times New Roman" w:eastAsia="Times New Roman" w:hAnsi="Times New Roman" w:cs="Times New Roman"/>
          <w:sz w:val="24"/>
          <w:szCs w:val="24"/>
          <w:lang w:val="it-IT"/>
        </w:rPr>
        <w:t xml:space="preserve"> </w:t>
      </w:r>
      <w:r w:rsidRPr="005470CE">
        <w:rPr>
          <w:rFonts w:ascii="Times New Roman" w:eastAsia="Times New Roman" w:hAnsi="Times New Roman" w:cs="Times New Roman"/>
          <w:b/>
          <w:bCs/>
          <w:sz w:val="24"/>
          <w:szCs w:val="24"/>
          <w:lang w:val="it-IT"/>
        </w:rPr>
        <w:t>TARIFELE de rezervare de capacitate aferente serviciilor de transport ferme şi întreruptibile, pe termen lung şi pe termen scurt, pentru grupul punctelor de intrare/ieşire (gr), precum şi tariful volumetric pentru utilizarea Sistemului naţional de transport, pentru anul de reglementare cuprins între 1 octombrie 2025 şi 30 septembrie 2026</w:t>
      </w:r>
    </w:p>
    <w:p w14:paraId="673755F5" w14:textId="77777777" w:rsidR="00A84ED5" w:rsidRPr="005470CE" w:rsidRDefault="00A84ED5" w:rsidP="00A84ED5">
      <w:pPr>
        <w:shd w:val="clear" w:color="auto" w:fill="FFFFFF"/>
        <w:spacing w:after="0" w:line="240" w:lineRule="auto"/>
        <w:ind w:left="-567" w:right="-567"/>
        <w:jc w:val="both"/>
        <w:rPr>
          <w:rFonts w:ascii="Times New Roman" w:eastAsia="Times New Roman" w:hAnsi="Times New Roman" w:cs="Times New Roman"/>
          <w:sz w:val="24"/>
          <w:szCs w:val="24"/>
          <w:lang w:val="it-IT"/>
        </w:rPr>
      </w:pPr>
      <w:r w:rsidRPr="005470CE">
        <w:rPr>
          <w:rFonts w:ascii="Times New Roman" w:eastAsia="Times New Roman" w:hAnsi="Times New Roman" w:cs="Times New Roman"/>
          <w:b/>
          <w:bCs/>
          <w:color w:val="8F0000"/>
          <w:sz w:val="24"/>
          <w:szCs w:val="24"/>
          <w:lang w:val="it-IT"/>
        </w:rPr>
        <w:t>1.</w:t>
      </w:r>
      <w:r w:rsidRPr="005470CE">
        <w:rPr>
          <w:rFonts w:ascii="Times New Roman" w:eastAsia="Times New Roman" w:hAnsi="Times New Roman" w:cs="Times New Roman"/>
          <w:b/>
          <w:bCs/>
          <w:i/>
          <w:iCs/>
          <w:sz w:val="24"/>
          <w:szCs w:val="24"/>
          <w:lang w:val="it-IT"/>
        </w:rPr>
        <w:t>Tarifele de rezervare de capacitate aferente serviciilor de transport ferme, pe termen lung şi pe termen scurt, pentru grupul punctelor de intrare/ieşire (gr), precum şi tariful volumetric pentru utilizarea Sistemului naţional de transport, pentru anul de reglementare cuprins între 1 octombrie 2025 şi 30 septembrie 2026</w:t>
      </w:r>
    </w:p>
    <w:tbl>
      <w:tblPr>
        <w:tblW w:w="10490" w:type="dxa"/>
        <w:tblCellSpacing w:w="0"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86"/>
        <w:gridCol w:w="3676"/>
        <w:gridCol w:w="1548"/>
        <w:gridCol w:w="1548"/>
        <w:gridCol w:w="1259"/>
        <w:gridCol w:w="1273"/>
      </w:tblGrid>
      <w:tr w:rsidR="00A84ED5" w:rsidRPr="00D75AB1" w14:paraId="19A061F7"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0E98EC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bookmarkStart w:id="4" w:name="do|ax2|pt1|pa1"/>
            <w:bookmarkEnd w:id="4"/>
            <w:r w:rsidRPr="00D75AB1">
              <w:rPr>
                <w:rFonts w:ascii="Verdana" w:eastAsia="Times New Roman" w:hAnsi="Verdana" w:cs="Times New Roman"/>
                <w:color w:val="000000"/>
                <w:sz w:val="16"/>
                <w:szCs w:val="16"/>
              </w:rPr>
              <w:t>Nr. crt.</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B16CB3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Denumire tarif</w:t>
            </w:r>
          </w:p>
        </w:tc>
        <w:tc>
          <w:tcPr>
            <w:tcW w:w="738" w:type="pct"/>
            <w:tcBorders>
              <w:top w:val="outset" w:sz="6" w:space="0" w:color="auto"/>
              <w:left w:val="outset" w:sz="6" w:space="0" w:color="auto"/>
              <w:bottom w:val="outset" w:sz="6" w:space="0" w:color="auto"/>
              <w:right w:val="outset" w:sz="6" w:space="0" w:color="auto"/>
            </w:tcBorders>
            <w:vAlign w:val="center"/>
            <w:hideMark/>
          </w:tcPr>
          <w:p w14:paraId="247F114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Coeficient multiplicare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9C6231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UM</w:t>
            </w:r>
          </w:p>
        </w:tc>
        <w:tc>
          <w:tcPr>
            <w:tcW w:w="600" w:type="pct"/>
            <w:tcBorders>
              <w:top w:val="outset" w:sz="6" w:space="0" w:color="auto"/>
              <w:left w:val="outset" w:sz="6" w:space="0" w:color="auto"/>
              <w:bottom w:val="outset" w:sz="6" w:space="0" w:color="auto"/>
              <w:right w:val="outset" w:sz="6" w:space="0" w:color="auto"/>
            </w:tcBorders>
            <w:vAlign w:val="center"/>
            <w:hideMark/>
          </w:tcPr>
          <w:p w14:paraId="013CE47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Grup puncte intrare</w:t>
            </w:r>
          </w:p>
        </w:tc>
        <w:tc>
          <w:tcPr>
            <w:tcW w:w="608" w:type="pct"/>
            <w:tcBorders>
              <w:top w:val="outset" w:sz="6" w:space="0" w:color="auto"/>
              <w:left w:val="outset" w:sz="6" w:space="0" w:color="auto"/>
              <w:bottom w:val="outset" w:sz="6" w:space="0" w:color="auto"/>
              <w:right w:val="outset" w:sz="6" w:space="0" w:color="auto"/>
            </w:tcBorders>
            <w:vAlign w:val="center"/>
            <w:hideMark/>
          </w:tcPr>
          <w:p w14:paraId="1815DBD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Grup puncte ieşire</w:t>
            </w:r>
          </w:p>
        </w:tc>
      </w:tr>
      <w:tr w:rsidR="00A84ED5" w:rsidRPr="00D75AB1" w14:paraId="42CD5761"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38DAF3F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b/>
                <w:bCs/>
                <w:color w:val="000000"/>
                <w:sz w:val="16"/>
                <w:szCs w:val="16"/>
              </w:rPr>
              <w:t>Tarife termen lung anual</w:t>
            </w:r>
          </w:p>
        </w:tc>
      </w:tr>
      <w:tr w:rsidR="00A84ED5" w:rsidRPr="00D75AB1" w14:paraId="277D590B"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A9DF8E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962BFDC"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lung</w:t>
            </w:r>
          </w:p>
        </w:tc>
        <w:tc>
          <w:tcPr>
            <w:tcW w:w="738" w:type="pct"/>
            <w:tcBorders>
              <w:top w:val="outset" w:sz="6" w:space="0" w:color="auto"/>
              <w:left w:val="outset" w:sz="6" w:space="0" w:color="auto"/>
              <w:bottom w:val="outset" w:sz="6" w:space="0" w:color="auto"/>
              <w:right w:val="outset" w:sz="6" w:space="0" w:color="auto"/>
            </w:tcBorders>
            <w:vAlign w:val="center"/>
            <w:hideMark/>
          </w:tcPr>
          <w:p w14:paraId="5C67441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1,00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0AD340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FB0BC9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4,92</w:t>
            </w:r>
          </w:p>
        </w:tc>
        <w:tc>
          <w:tcPr>
            <w:tcW w:w="608" w:type="pct"/>
            <w:tcBorders>
              <w:top w:val="outset" w:sz="6" w:space="0" w:color="auto"/>
              <w:left w:val="outset" w:sz="6" w:space="0" w:color="auto"/>
              <w:bottom w:val="outset" w:sz="6" w:space="0" w:color="auto"/>
              <w:right w:val="outset" w:sz="6" w:space="0" w:color="auto"/>
            </w:tcBorders>
            <w:vAlign w:val="center"/>
            <w:hideMark/>
          </w:tcPr>
          <w:p w14:paraId="0A3ED4F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4,48</w:t>
            </w:r>
          </w:p>
        </w:tc>
      </w:tr>
      <w:tr w:rsidR="00A84ED5" w:rsidRPr="00D75AB1" w14:paraId="59CA1566"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ECDD18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8EAFD2C"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lung pentru punctele de înmagazinare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9FF3EC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1017A2C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5CBBB7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2,46</w:t>
            </w:r>
          </w:p>
        </w:tc>
        <w:tc>
          <w:tcPr>
            <w:tcW w:w="608" w:type="pct"/>
            <w:tcBorders>
              <w:top w:val="outset" w:sz="6" w:space="0" w:color="auto"/>
              <w:left w:val="outset" w:sz="6" w:space="0" w:color="auto"/>
              <w:bottom w:val="outset" w:sz="6" w:space="0" w:color="auto"/>
              <w:right w:val="outset" w:sz="6" w:space="0" w:color="auto"/>
            </w:tcBorders>
            <w:vAlign w:val="center"/>
            <w:hideMark/>
          </w:tcPr>
          <w:p w14:paraId="23E315D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2,24</w:t>
            </w:r>
          </w:p>
        </w:tc>
      </w:tr>
      <w:tr w:rsidR="00A84ED5" w:rsidRPr="000C7334" w14:paraId="00483B38"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38A3D5A7" w14:textId="77777777" w:rsidR="00A84ED5" w:rsidRPr="005470CE" w:rsidRDefault="00A84ED5" w:rsidP="00413370">
            <w:pPr>
              <w:spacing w:after="0" w:line="240" w:lineRule="auto"/>
              <w:jc w:val="center"/>
              <w:rPr>
                <w:rFonts w:ascii="Verdana" w:eastAsia="Times New Roman" w:hAnsi="Verdana" w:cs="Times New Roman"/>
                <w:color w:val="000000"/>
                <w:sz w:val="16"/>
                <w:szCs w:val="16"/>
                <w:lang w:val="it-IT"/>
              </w:rPr>
            </w:pPr>
            <w:r w:rsidRPr="005470CE">
              <w:rPr>
                <w:rFonts w:ascii="Verdana" w:eastAsia="Times New Roman" w:hAnsi="Verdana" w:cs="Times New Roman"/>
                <w:b/>
                <w:bCs/>
                <w:color w:val="000000"/>
                <w:sz w:val="16"/>
                <w:szCs w:val="16"/>
                <w:lang w:val="it-IT"/>
              </w:rPr>
              <w:t>Tarife termen scurt fără punctele de înmagazinare</w:t>
            </w:r>
          </w:p>
        </w:tc>
      </w:tr>
      <w:tr w:rsidR="00A84ED5" w:rsidRPr="000C7334" w14:paraId="21D03722"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6E1474C2" w14:textId="77777777" w:rsidR="00A84ED5" w:rsidRPr="005470CE" w:rsidRDefault="00A84ED5" w:rsidP="00413370">
            <w:pPr>
              <w:spacing w:after="0" w:line="240" w:lineRule="auto"/>
              <w:jc w:val="center"/>
              <w:rPr>
                <w:rFonts w:ascii="Verdana" w:eastAsia="Times New Roman" w:hAnsi="Verdana" w:cs="Times New Roman"/>
                <w:color w:val="000000"/>
                <w:sz w:val="16"/>
                <w:szCs w:val="16"/>
                <w:lang w:val="it-IT"/>
              </w:rPr>
            </w:pPr>
            <w:r w:rsidRPr="005470CE">
              <w:rPr>
                <w:rFonts w:ascii="Verdana" w:eastAsia="Times New Roman" w:hAnsi="Verdana" w:cs="Times New Roman"/>
                <w:b/>
                <w:bCs/>
                <w:color w:val="000000"/>
                <w:sz w:val="16"/>
                <w:szCs w:val="16"/>
                <w:lang w:val="it-IT"/>
              </w:rPr>
              <w:t>Tarife ferme termen scurt trimestrial fără punctele de înmagazinare</w:t>
            </w:r>
          </w:p>
        </w:tc>
      </w:tr>
      <w:tr w:rsidR="00A84ED5" w:rsidRPr="00D75AB1" w14:paraId="22E7470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BDFD09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45133E0"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trimestrul I (octombrie-decembrie)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1A3FF31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1,32</w:t>
            </w:r>
          </w:p>
        </w:tc>
        <w:tc>
          <w:tcPr>
            <w:tcW w:w="738" w:type="pct"/>
            <w:tcBorders>
              <w:top w:val="outset" w:sz="6" w:space="0" w:color="auto"/>
              <w:left w:val="outset" w:sz="6" w:space="0" w:color="auto"/>
              <w:bottom w:val="outset" w:sz="6" w:space="0" w:color="auto"/>
              <w:right w:val="outset" w:sz="6" w:space="0" w:color="auto"/>
            </w:tcBorders>
            <w:vAlign w:val="center"/>
            <w:hideMark/>
          </w:tcPr>
          <w:p w14:paraId="225E781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D324BB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6,49</w:t>
            </w:r>
          </w:p>
        </w:tc>
        <w:tc>
          <w:tcPr>
            <w:tcW w:w="608" w:type="pct"/>
            <w:tcBorders>
              <w:top w:val="outset" w:sz="6" w:space="0" w:color="auto"/>
              <w:left w:val="outset" w:sz="6" w:space="0" w:color="auto"/>
              <w:bottom w:val="outset" w:sz="6" w:space="0" w:color="auto"/>
              <w:right w:val="outset" w:sz="6" w:space="0" w:color="auto"/>
            </w:tcBorders>
            <w:vAlign w:val="center"/>
            <w:hideMark/>
          </w:tcPr>
          <w:p w14:paraId="2D90B11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5,92</w:t>
            </w:r>
          </w:p>
        </w:tc>
      </w:tr>
      <w:tr w:rsidR="00A84ED5" w:rsidRPr="00D75AB1" w14:paraId="39304A2F"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1D9CB8C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06A6179"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trimestrul II (ianuarie-martie)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C2A1FF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1,45</w:t>
            </w:r>
          </w:p>
        </w:tc>
        <w:tc>
          <w:tcPr>
            <w:tcW w:w="738" w:type="pct"/>
            <w:tcBorders>
              <w:top w:val="outset" w:sz="6" w:space="0" w:color="auto"/>
              <w:left w:val="outset" w:sz="6" w:space="0" w:color="auto"/>
              <w:bottom w:val="outset" w:sz="6" w:space="0" w:color="auto"/>
              <w:right w:val="outset" w:sz="6" w:space="0" w:color="auto"/>
            </w:tcBorders>
            <w:vAlign w:val="center"/>
            <w:hideMark/>
          </w:tcPr>
          <w:p w14:paraId="671A469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612D73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7,13</w:t>
            </w:r>
          </w:p>
        </w:tc>
        <w:tc>
          <w:tcPr>
            <w:tcW w:w="608" w:type="pct"/>
            <w:tcBorders>
              <w:top w:val="outset" w:sz="6" w:space="0" w:color="auto"/>
              <w:left w:val="outset" w:sz="6" w:space="0" w:color="auto"/>
              <w:bottom w:val="outset" w:sz="6" w:space="0" w:color="auto"/>
              <w:right w:val="outset" w:sz="6" w:space="0" w:color="auto"/>
            </w:tcBorders>
            <w:vAlign w:val="center"/>
            <w:hideMark/>
          </w:tcPr>
          <w:p w14:paraId="4BD8047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6,50</w:t>
            </w:r>
          </w:p>
        </w:tc>
      </w:tr>
      <w:tr w:rsidR="00A84ED5" w:rsidRPr="00D75AB1" w14:paraId="5EAC35B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C9AB7B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6864AEF"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trimestrul III (aprilie-iunie)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08F584C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1,23</w:t>
            </w:r>
          </w:p>
        </w:tc>
        <w:tc>
          <w:tcPr>
            <w:tcW w:w="738" w:type="pct"/>
            <w:tcBorders>
              <w:top w:val="outset" w:sz="6" w:space="0" w:color="auto"/>
              <w:left w:val="outset" w:sz="6" w:space="0" w:color="auto"/>
              <w:bottom w:val="outset" w:sz="6" w:space="0" w:color="auto"/>
              <w:right w:val="outset" w:sz="6" w:space="0" w:color="auto"/>
            </w:tcBorders>
            <w:vAlign w:val="center"/>
            <w:hideMark/>
          </w:tcPr>
          <w:p w14:paraId="4DF4550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16E11D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6,05</w:t>
            </w:r>
          </w:p>
        </w:tc>
        <w:tc>
          <w:tcPr>
            <w:tcW w:w="608" w:type="pct"/>
            <w:tcBorders>
              <w:top w:val="outset" w:sz="6" w:space="0" w:color="auto"/>
              <w:left w:val="outset" w:sz="6" w:space="0" w:color="auto"/>
              <w:bottom w:val="outset" w:sz="6" w:space="0" w:color="auto"/>
              <w:right w:val="outset" w:sz="6" w:space="0" w:color="auto"/>
            </w:tcBorders>
            <w:vAlign w:val="center"/>
            <w:hideMark/>
          </w:tcPr>
          <w:p w14:paraId="66AEE5A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5,52</w:t>
            </w:r>
          </w:p>
        </w:tc>
      </w:tr>
      <w:tr w:rsidR="00A84ED5" w:rsidRPr="00D75AB1" w14:paraId="1EF18B9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F96953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1EE714A2"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trimestrul IV (iulie-septembrie)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20F406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1,19</w:t>
            </w:r>
          </w:p>
        </w:tc>
        <w:tc>
          <w:tcPr>
            <w:tcW w:w="738" w:type="pct"/>
            <w:tcBorders>
              <w:top w:val="outset" w:sz="6" w:space="0" w:color="auto"/>
              <w:left w:val="outset" w:sz="6" w:space="0" w:color="auto"/>
              <w:bottom w:val="outset" w:sz="6" w:space="0" w:color="auto"/>
              <w:right w:val="outset" w:sz="6" w:space="0" w:color="auto"/>
            </w:tcBorders>
            <w:vAlign w:val="center"/>
            <w:hideMark/>
          </w:tcPr>
          <w:p w14:paraId="3E276A9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93015C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5,85</w:t>
            </w:r>
          </w:p>
        </w:tc>
        <w:tc>
          <w:tcPr>
            <w:tcW w:w="608" w:type="pct"/>
            <w:tcBorders>
              <w:top w:val="outset" w:sz="6" w:space="0" w:color="auto"/>
              <w:left w:val="outset" w:sz="6" w:space="0" w:color="auto"/>
              <w:bottom w:val="outset" w:sz="6" w:space="0" w:color="auto"/>
              <w:right w:val="outset" w:sz="6" w:space="0" w:color="auto"/>
            </w:tcBorders>
            <w:vAlign w:val="center"/>
            <w:hideMark/>
          </w:tcPr>
          <w:p w14:paraId="14BFD8E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5,34</w:t>
            </w:r>
          </w:p>
        </w:tc>
      </w:tr>
      <w:tr w:rsidR="00A84ED5" w:rsidRPr="000C7334" w14:paraId="29DD62C6"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3385AA27" w14:textId="77777777" w:rsidR="00A84ED5" w:rsidRPr="005470CE" w:rsidRDefault="00A84ED5" w:rsidP="00413370">
            <w:pPr>
              <w:spacing w:after="0" w:line="240" w:lineRule="auto"/>
              <w:jc w:val="center"/>
              <w:rPr>
                <w:rFonts w:ascii="Verdana" w:eastAsia="Times New Roman" w:hAnsi="Verdana" w:cs="Times New Roman"/>
                <w:color w:val="000000"/>
                <w:sz w:val="16"/>
                <w:szCs w:val="16"/>
                <w:lang w:val="it-IT"/>
              </w:rPr>
            </w:pPr>
            <w:r w:rsidRPr="005470CE">
              <w:rPr>
                <w:rFonts w:ascii="Verdana" w:eastAsia="Times New Roman" w:hAnsi="Verdana" w:cs="Times New Roman"/>
                <w:b/>
                <w:bCs/>
                <w:color w:val="000000"/>
                <w:sz w:val="16"/>
                <w:szCs w:val="16"/>
                <w:lang w:val="it-IT"/>
              </w:rPr>
              <w:t>Tarife ferme termen scurt lunar fără punctele de înmagazinare</w:t>
            </w:r>
          </w:p>
        </w:tc>
      </w:tr>
      <w:tr w:rsidR="00A84ED5" w:rsidRPr="00D75AB1" w14:paraId="02D1F343"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D23202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794F998"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octombrie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938010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1,29</w:t>
            </w:r>
          </w:p>
        </w:tc>
        <w:tc>
          <w:tcPr>
            <w:tcW w:w="738" w:type="pct"/>
            <w:tcBorders>
              <w:top w:val="outset" w:sz="6" w:space="0" w:color="auto"/>
              <w:left w:val="outset" w:sz="6" w:space="0" w:color="auto"/>
              <w:bottom w:val="outset" w:sz="6" w:space="0" w:color="auto"/>
              <w:right w:val="outset" w:sz="6" w:space="0" w:color="auto"/>
            </w:tcBorders>
            <w:vAlign w:val="center"/>
            <w:hideMark/>
          </w:tcPr>
          <w:p w14:paraId="248B537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00DB66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6,34</w:t>
            </w:r>
          </w:p>
        </w:tc>
        <w:tc>
          <w:tcPr>
            <w:tcW w:w="608" w:type="pct"/>
            <w:tcBorders>
              <w:top w:val="outset" w:sz="6" w:space="0" w:color="auto"/>
              <w:left w:val="outset" w:sz="6" w:space="0" w:color="auto"/>
              <w:bottom w:val="outset" w:sz="6" w:space="0" w:color="auto"/>
              <w:right w:val="outset" w:sz="6" w:space="0" w:color="auto"/>
            </w:tcBorders>
            <w:vAlign w:val="center"/>
            <w:hideMark/>
          </w:tcPr>
          <w:p w14:paraId="791A58E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5,78</w:t>
            </w:r>
          </w:p>
        </w:tc>
      </w:tr>
      <w:tr w:rsidR="00A84ED5" w:rsidRPr="00D75AB1" w14:paraId="271D74F5"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B6DF45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443340D"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noiembrie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130B90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1,56</w:t>
            </w:r>
          </w:p>
        </w:tc>
        <w:tc>
          <w:tcPr>
            <w:tcW w:w="738" w:type="pct"/>
            <w:tcBorders>
              <w:top w:val="outset" w:sz="6" w:space="0" w:color="auto"/>
              <w:left w:val="outset" w:sz="6" w:space="0" w:color="auto"/>
              <w:bottom w:val="outset" w:sz="6" w:space="0" w:color="auto"/>
              <w:right w:val="outset" w:sz="6" w:space="0" w:color="auto"/>
            </w:tcBorders>
            <w:vAlign w:val="center"/>
            <w:hideMark/>
          </w:tcPr>
          <w:p w14:paraId="3537275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FEE3B9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7,67</w:t>
            </w:r>
          </w:p>
        </w:tc>
        <w:tc>
          <w:tcPr>
            <w:tcW w:w="608" w:type="pct"/>
            <w:tcBorders>
              <w:top w:val="outset" w:sz="6" w:space="0" w:color="auto"/>
              <w:left w:val="outset" w:sz="6" w:space="0" w:color="auto"/>
              <w:bottom w:val="outset" w:sz="6" w:space="0" w:color="auto"/>
              <w:right w:val="outset" w:sz="6" w:space="0" w:color="auto"/>
            </w:tcBorders>
            <w:vAlign w:val="center"/>
            <w:hideMark/>
          </w:tcPr>
          <w:p w14:paraId="1170955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6,99</w:t>
            </w:r>
          </w:p>
        </w:tc>
      </w:tr>
      <w:tr w:rsidR="00A84ED5" w:rsidRPr="00D75AB1" w14:paraId="4F832D0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01CB2B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80217C3"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3566D8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1,73</w:t>
            </w:r>
          </w:p>
        </w:tc>
        <w:tc>
          <w:tcPr>
            <w:tcW w:w="738" w:type="pct"/>
            <w:tcBorders>
              <w:top w:val="outset" w:sz="6" w:space="0" w:color="auto"/>
              <w:left w:val="outset" w:sz="6" w:space="0" w:color="auto"/>
              <w:bottom w:val="outset" w:sz="6" w:space="0" w:color="auto"/>
              <w:right w:val="outset" w:sz="6" w:space="0" w:color="auto"/>
            </w:tcBorders>
            <w:vAlign w:val="center"/>
            <w:hideMark/>
          </w:tcPr>
          <w:p w14:paraId="05B4BE2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1EF4CB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8,51</w:t>
            </w:r>
          </w:p>
        </w:tc>
        <w:tc>
          <w:tcPr>
            <w:tcW w:w="608" w:type="pct"/>
            <w:tcBorders>
              <w:top w:val="outset" w:sz="6" w:space="0" w:color="auto"/>
              <w:left w:val="outset" w:sz="6" w:space="0" w:color="auto"/>
              <w:bottom w:val="outset" w:sz="6" w:space="0" w:color="auto"/>
              <w:right w:val="outset" w:sz="6" w:space="0" w:color="auto"/>
            </w:tcBorders>
            <w:vAlign w:val="center"/>
            <w:hideMark/>
          </w:tcPr>
          <w:p w14:paraId="545EAF9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7,76</w:t>
            </w:r>
          </w:p>
        </w:tc>
      </w:tr>
      <w:tr w:rsidR="00A84ED5" w:rsidRPr="00D75AB1" w14:paraId="62A6B305"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662D84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910163A"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ianuarie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0931816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1,88</w:t>
            </w:r>
          </w:p>
        </w:tc>
        <w:tc>
          <w:tcPr>
            <w:tcW w:w="738" w:type="pct"/>
            <w:tcBorders>
              <w:top w:val="outset" w:sz="6" w:space="0" w:color="auto"/>
              <w:left w:val="outset" w:sz="6" w:space="0" w:color="auto"/>
              <w:bottom w:val="outset" w:sz="6" w:space="0" w:color="auto"/>
              <w:right w:val="outset" w:sz="6" w:space="0" w:color="auto"/>
            </w:tcBorders>
            <w:vAlign w:val="center"/>
            <w:hideMark/>
          </w:tcPr>
          <w:p w14:paraId="4B3EB14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F22B3C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9,24</w:t>
            </w:r>
          </w:p>
        </w:tc>
        <w:tc>
          <w:tcPr>
            <w:tcW w:w="608" w:type="pct"/>
            <w:tcBorders>
              <w:top w:val="outset" w:sz="6" w:space="0" w:color="auto"/>
              <w:left w:val="outset" w:sz="6" w:space="0" w:color="auto"/>
              <w:bottom w:val="outset" w:sz="6" w:space="0" w:color="auto"/>
              <w:right w:val="outset" w:sz="6" w:space="0" w:color="auto"/>
            </w:tcBorders>
            <w:vAlign w:val="center"/>
            <w:hideMark/>
          </w:tcPr>
          <w:p w14:paraId="31569BE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8,43</w:t>
            </w:r>
          </w:p>
        </w:tc>
      </w:tr>
      <w:tr w:rsidR="00A84ED5" w:rsidRPr="00D75AB1" w14:paraId="29B3944D"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02EAE1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9D8A78F"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februarie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7A0C33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1,62</w:t>
            </w:r>
          </w:p>
        </w:tc>
        <w:tc>
          <w:tcPr>
            <w:tcW w:w="738" w:type="pct"/>
            <w:tcBorders>
              <w:top w:val="outset" w:sz="6" w:space="0" w:color="auto"/>
              <w:left w:val="outset" w:sz="6" w:space="0" w:color="auto"/>
              <w:bottom w:val="outset" w:sz="6" w:space="0" w:color="auto"/>
              <w:right w:val="outset" w:sz="6" w:space="0" w:color="auto"/>
            </w:tcBorders>
            <w:vAlign w:val="center"/>
            <w:hideMark/>
          </w:tcPr>
          <w:p w14:paraId="4D6DB32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47FA6E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7,97</w:t>
            </w:r>
          </w:p>
        </w:tc>
        <w:tc>
          <w:tcPr>
            <w:tcW w:w="608" w:type="pct"/>
            <w:tcBorders>
              <w:top w:val="outset" w:sz="6" w:space="0" w:color="auto"/>
              <w:left w:val="outset" w:sz="6" w:space="0" w:color="auto"/>
              <w:bottom w:val="outset" w:sz="6" w:space="0" w:color="auto"/>
              <w:right w:val="outset" w:sz="6" w:space="0" w:color="auto"/>
            </w:tcBorders>
            <w:vAlign w:val="center"/>
            <w:hideMark/>
          </w:tcPr>
          <w:p w14:paraId="3032D8C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7,26</w:t>
            </w:r>
          </w:p>
        </w:tc>
      </w:tr>
      <w:tr w:rsidR="00A84ED5" w:rsidRPr="00D75AB1" w14:paraId="7F72D41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94D1C6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E483BE4"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42E7FC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1,51</w:t>
            </w:r>
          </w:p>
        </w:tc>
        <w:tc>
          <w:tcPr>
            <w:tcW w:w="738" w:type="pct"/>
            <w:tcBorders>
              <w:top w:val="outset" w:sz="6" w:space="0" w:color="auto"/>
              <w:left w:val="outset" w:sz="6" w:space="0" w:color="auto"/>
              <w:bottom w:val="outset" w:sz="6" w:space="0" w:color="auto"/>
              <w:right w:val="outset" w:sz="6" w:space="0" w:color="auto"/>
            </w:tcBorders>
            <w:vAlign w:val="center"/>
            <w:hideMark/>
          </w:tcPr>
          <w:p w14:paraId="46E9E3D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5D69F6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7,43</w:t>
            </w:r>
          </w:p>
        </w:tc>
        <w:tc>
          <w:tcPr>
            <w:tcW w:w="608" w:type="pct"/>
            <w:tcBorders>
              <w:top w:val="outset" w:sz="6" w:space="0" w:color="auto"/>
              <w:left w:val="outset" w:sz="6" w:space="0" w:color="auto"/>
              <w:bottom w:val="outset" w:sz="6" w:space="0" w:color="auto"/>
              <w:right w:val="outset" w:sz="6" w:space="0" w:color="auto"/>
            </w:tcBorders>
            <w:vAlign w:val="center"/>
            <w:hideMark/>
          </w:tcPr>
          <w:p w14:paraId="65AED6C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6,77</w:t>
            </w:r>
          </w:p>
        </w:tc>
      </w:tr>
      <w:tr w:rsidR="00A84ED5" w:rsidRPr="00D75AB1" w14:paraId="1BD62CC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33EF52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14FDCF7"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aprilie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7FDCDD0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719161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871263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7,38</w:t>
            </w:r>
          </w:p>
        </w:tc>
        <w:tc>
          <w:tcPr>
            <w:tcW w:w="608" w:type="pct"/>
            <w:tcBorders>
              <w:top w:val="outset" w:sz="6" w:space="0" w:color="auto"/>
              <w:left w:val="outset" w:sz="6" w:space="0" w:color="auto"/>
              <w:bottom w:val="outset" w:sz="6" w:space="0" w:color="auto"/>
              <w:right w:val="outset" w:sz="6" w:space="0" w:color="auto"/>
            </w:tcBorders>
            <w:vAlign w:val="center"/>
            <w:hideMark/>
          </w:tcPr>
          <w:p w14:paraId="27D46FE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6,73</w:t>
            </w:r>
          </w:p>
        </w:tc>
      </w:tr>
      <w:tr w:rsidR="00A84ED5" w:rsidRPr="00D75AB1" w14:paraId="6A70450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2801CF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7E5022F"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mai</w:t>
            </w:r>
          </w:p>
        </w:tc>
        <w:tc>
          <w:tcPr>
            <w:tcW w:w="738" w:type="pct"/>
            <w:tcBorders>
              <w:top w:val="outset" w:sz="6" w:space="0" w:color="auto"/>
              <w:left w:val="outset" w:sz="6" w:space="0" w:color="auto"/>
              <w:bottom w:val="outset" w:sz="6" w:space="0" w:color="auto"/>
              <w:right w:val="outset" w:sz="6" w:space="0" w:color="auto"/>
            </w:tcBorders>
            <w:vAlign w:val="center"/>
            <w:hideMark/>
          </w:tcPr>
          <w:p w14:paraId="77918A9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1,46</w:t>
            </w:r>
          </w:p>
        </w:tc>
        <w:tc>
          <w:tcPr>
            <w:tcW w:w="738" w:type="pct"/>
            <w:tcBorders>
              <w:top w:val="outset" w:sz="6" w:space="0" w:color="auto"/>
              <w:left w:val="outset" w:sz="6" w:space="0" w:color="auto"/>
              <w:bottom w:val="outset" w:sz="6" w:space="0" w:color="auto"/>
              <w:right w:val="outset" w:sz="6" w:space="0" w:color="auto"/>
            </w:tcBorders>
            <w:vAlign w:val="center"/>
            <w:hideMark/>
          </w:tcPr>
          <w:p w14:paraId="257F62B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2FB18A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7,18</w:t>
            </w:r>
          </w:p>
        </w:tc>
        <w:tc>
          <w:tcPr>
            <w:tcW w:w="608" w:type="pct"/>
            <w:tcBorders>
              <w:top w:val="outset" w:sz="6" w:space="0" w:color="auto"/>
              <w:left w:val="outset" w:sz="6" w:space="0" w:color="auto"/>
              <w:bottom w:val="outset" w:sz="6" w:space="0" w:color="auto"/>
              <w:right w:val="outset" w:sz="6" w:space="0" w:color="auto"/>
            </w:tcBorders>
            <w:vAlign w:val="center"/>
            <w:hideMark/>
          </w:tcPr>
          <w:p w14:paraId="15EE1A3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6,55</w:t>
            </w:r>
          </w:p>
        </w:tc>
      </w:tr>
      <w:tr w:rsidR="00A84ED5" w:rsidRPr="00D75AB1" w14:paraId="28B0C3B0"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01545A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B1F1520"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727A62A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1,31</w:t>
            </w:r>
          </w:p>
        </w:tc>
        <w:tc>
          <w:tcPr>
            <w:tcW w:w="738" w:type="pct"/>
            <w:tcBorders>
              <w:top w:val="outset" w:sz="6" w:space="0" w:color="auto"/>
              <w:left w:val="outset" w:sz="6" w:space="0" w:color="auto"/>
              <w:bottom w:val="outset" w:sz="6" w:space="0" w:color="auto"/>
              <w:right w:val="outset" w:sz="6" w:space="0" w:color="auto"/>
            </w:tcBorders>
            <w:vAlign w:val="center"/>
            <w:hideMark/>
          </w:tcPr>
          <w:p w14:paraId="5C26E45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B13222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6,44</w:t>
            </w:r>
          </w:p>
        </w:tc>
        <w:tc>
          <w:tcPr>
            <w:tcW w:w="608" w:type="pct"/>
            <w:tcBorders>
              <w:top w:val="outset" w:sz="6" w:space="0" w:color="auto"/>
              <w:left w:val="outset" w:sz="6" w:space="0" w:color="auto"/>
              <w:bottom w:val="outset" w:sz="6" w:space="0" w:color="auto"/>
              <w:right w:val="outset" w:sz="6" w:space="0" w:color="auto"/>
            </w:tcBorders>
            <w:vAlign w:val="center"/>
            <w:hideMark/>
          </w:tcPr>
          <w:p w14:paraId="0811A9E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5,87</w:t>
            </w:r>
          </w:p>
        </w:tc>
      </w:tr>
      <w:tr w:rsidR="00A84ED5" w:rsidRPr="00D75AB1" w14:paraId="1334FC5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050019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858EE38"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iulie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6B7AC5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1,36</w:t>
            </w:r>
          </w:p>
        </w:tc>
        <w:tc>
          <w:tcPr>
            <w:tcW w:w="738" w:type="pct"/>
            <w:tcBorders>
              <w:top w:val="outset" w:sz="6" w:space="0" w:color="auto"/>
              <w:left w:val="outset" w:sz="6" w:space="0" w:color="auto"/>
              <w:bottom w:val="outset" w:sz="6" w:space="0" w:color="auto"/>
              <w:right w:val="outset" w:sz="6" w:space="0" w:color="auto"/>
            </w:tcBorders>
            <w:vAlign w:val="center"/>
            <w:hideMark/>
          </w:tcPr>
          <w:p w14:paraId="0F5A6E5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B474A4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6,69</w:t>
            </w:r>
          </w:p>
        </w:tc>
        <w:tc>
          <w:tcPr>
            <w:tcW w:w="608" w:type="pct"/>
            <w:tcBorders>
              <w:top w:val="outset" w:sz="6" w:space="0" w:color="auto"/>
              <w:left w:val="outset" w:sz="6" w:space="0" w:color="auto"/>
              <w:bottom w:val="outset" w:sz="6" w:space="0" w:color="auto"/>
              <w:right w:val="outset" w:sz="6" w:space="0" w:color="auto"/>
            </w:tcBorders>
            <w:vAlign w:val="center"/>
            <w:hideMark/>
          </w:tcPr>
          <w:p w14:paraId="18F8933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6,10</w:t>
            </w:r>
          </w:p>
        </w:tc>
      </w:tr>
      <w:tr w:rsidR="00A84ED5" w:rsidRPr="00D75AB1" w14:paraId="4E3E211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2C0D75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B12009D"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august</w:t>
            </w:r>
          </w:p>
        </w:tc>
        <w:tc>
          <w:tcPr>
            <w:tcW w:w="738" w:type="pct"/>
            <w:tcBorders>
              <w:top w:val="outset" w:sz="6" w:space="0" w:color="auto"/>
              <w:left w:val="outset" w:sz="6" w:space="0" w:color="auto"/>
              <w:bottom w:val="outset" w:sz="6" w:space="0" w:color="auto"/>
              <w:right w:val="outset" w:sz="6" w:space="0" w:color="auto"/>
            </w:tcBorders>
            <w:vAlign w:val="center"/>
            <w:hideMark/>
          </w:tcPr>
          <w:p w14:paraId="2CAE895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1,45</w:t>
            </w:r>
          </w:p>
        </w:tc>
        <w:tc>
          <w:tcPr>
            <w:tcW w:w="738" w:type="pct"/>
            <w:tcBorders>
              <w:top w:val="outset" w:sz="6" w:space="0" w:color="auto"/>
              <w:left w:val="outset" w:sz="6" w:space="0" w:color="auto"/>
              <w:bottom w:val="outset" w:sz="6" w:space="0" w:color="auto"/>
              <w:right w:val="outset" w:sz="6" w:space="0" w:color="auto"/>
            </w:tcBorders>
            <w:vAlign w:val="center"/>
            <w:hideMark/>
          </w:tcPr>
          <w:p w14:paraId="3ED77D4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BEE399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7,13</w:t>
            </w:r>
          </w:p>
        </w:tc>
        <w:tc>
          <w:tcPr>
            <w:tcW w:w="608" w:type="pct"/>
            <w:tcBorders>
              <w:top w:val="outset" w:sz="6" w:space="0" w:color="auto"/>
              <w:left w:val="outset" w:sz="6" w:space="0" w:color="auto"/>
              <w:bottom w:val="outset" w:sz="6" w:space="0" w:color="auto"/>
              <w:right w:val="outset" w:sz="6" w:space="0" w:color="auto"/>
            </w:tcBorders>
            <w:vAlign w:val="center"/>
            <w:hideMark/>
          </w:tcPr>
          <w:p w14:paraId="2D23B75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6,50</w:t>
            </w:r>
          </w:p>
        </w:tc>
      </w:tr>
      <w:tr w:rsidR="00A84ED5" w:rsidRPr="00D75AB1" w14:paraId="5F796AD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088FD1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2627E53"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luna 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7795129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1,32</w:t>
            </w:r>
          </w:p>
        </w:tc>
        <w:tc>
          <w:tcPr>
            <w:tcW w:w="738" w:type="pct"/>
            <w:tcBorders>
              <w:top w:val="outset" w:sz="6" w:space="0" w:color="auto"/>
              <w:left w:val="outset" w:sz="6" w:space="0" w:color="auto"/>
              <w:bottom w:val="outset" w:sz="6" w:space="0" w:color="auto"/>
              <w:right w:val="outset" w:sz="6" w:space="0" w:color="auto"/>
            </w:tcBorders>
            <w:vAlign w:val="center"/>
            <w:hideMark/>
          </w:tcPr>
          <w:p w14:paraId="2CF7F06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ECF1B8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6,49</w:t>
            </w:r>
          </w:p>
        </w:tc>
        <w:tc>
          <w:tcPr>
            <w:tcW w:w="608" w:type="pct"/>
            <w:tcBorders>
              <w:top w:val="outset" w:sz="6" w:space="0" w:color="auto"/>
              <w:left w:val="outset" w:sz="6" w:space="0" w:color="auto"/>
              <w:bottom w:val="outset" w:sz="6" w:space="0" w:color="auto"/>
              <w:right w:val="outset" w:sz="6" w:space="0" w:color="auto"/>
            </w:tcBorders>
            <w:vAlign w:val="center"/>
            <w:hideMark/>
          </w:tcPr>
          <w:p w14:paraId="2A60D28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5,92</w:t>
            </w:r>
          </w:p>
        </w:tc>
      </w:tr>
      <w:tr w:rsidR="00A84ED5" w:rsidRPr="000C7334" w14:paraId="07CD14D4"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5005C115" w14:textId="77777777" w:rsidR="00A84ED5" w:rsidRPr="005470CE" w:rsidRDefault="00A84ED5" w:rsidP="00413370">
            <w:pPr>
              <w:spacing w:after="0" w:line="240" w:lineRule="auto"/>
              <w:jc w:val="center"/>
              <w:rPr>
                <w:rFonts w:ascii="Verdana" w:eastAsia="Times New Roman" w:hAnsi="Verdana" w:cs="Times New Roman"/>
                <w:color w:val="000000"/>
                <w:sz w:val="16"/>
                <w:szCs w:val="16"/>
                <w:lang w:val="it-IT"/>
              </w:rPr>
            </w:pPr>
            <w:r w:rsidRPr="005470CE">
              <w:rPr>
                <w:rFonts w:ascii="Verdana" w:eastAsia="Times New Roman" w:hAnsi="Verdana" w:cs="Times New Roman"/>
                <w:b/>
                <w:bCs/>
                <w:color w:val="000000"/>
                <w:sz w:val="16"/>
                <w:szCs w:val="16"/>
                <w:lang w:val="it-IT"/>
              </w:rPr>
              <w:lastRenderedPageBreak/>
              <w:t>Tarife ferme termen scurt zilnic fără punctele de înmagazinare</w:t>
            </w:r>
          </w:p>
        </w:tc>
      </w:tr>
      <w:tr w:rsidR="00A84ED5" w:rsidRPr="00D75AB1" w14:paraId="58C2FD42"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1A4C67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95E4E40"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octombrie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01EC954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2,57</w:t>
            </w:r>
          </w:p>
        </w:tc>
        <w:tc>
          <w:tcPr>
            <w:tcW w:w="738" w:type="pct"/>
            <w:tcBorders>
              <w:top w:val="outset" w:sz="6" w:space="0" w:color="auto"/>
              <w:left w:val="outset" w:sz="6" w:space="0" w:color="auto"/>
              <w:bottom w:val="outset" w:sz="6" w:space="0" w:color="auto"/>
              <w:right w:val="outset" w:sz="6" w:space="0" w:color="auto"/>
            </w:tcBorders>
            <w:vAlign w:val="center"/>
            <w:hideMark/>
          </w:tcPr>
          <w:p w14:paraId="6C27050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FF8C7A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12,64</w:t>
            </w:r>
          </w:p>
        </w:tc>
        <w:tc>
          <w:tcPr>
            <w:tcW w:w="608" w:type="pct"/>
            <w:tcBorders>
              <w:top w:val="outset" w:sz="6" w:space="0" w:color="auto"/>
              <w:left w:val="outset" w:sz="6" w:space="0" w:color="auto"/>
              <w:bottom w:val="outset" w:sz="6" w:space="0" w:color="auto"/>
              <w:right w:val="outset" w:sz="6" w:space="0" w:color="auto"/>
            </w:tcBorders>
            <w:vAlign w:val="center"/>
            <w:hideMark/>
          </w:tcPr>
          <w:p w14:paraId="760FD74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11,52</w:t>
            </w:r>
          </w:p>
        </w:tc>
      </w:tr>
      <w:tr w:rsidR="00A84ED5" w:rsidRPr="00D75AB1" w14:paraId="2F665CB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B7AC2F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F9740F9"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noiembrie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8A45AD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3,13</w:t>
            </w:r>
          </w:p>
        </w:tc>
        <w:tc>
          <w:tcPr>
            <w:tcW w:w="738" w:type="pct"/>
            <w:tcBorders>
              <w:top w:val="outset" w:sz="6" w:space="0" w:color="auto"/>
              <w:left w:val="outset" w:sz="6" w:space="0" w:color="auto"/>
              <w:bottom w:val="outset" w:sz="6" w:space="0" w:color="auto"/>
              <w:right w:val="outset" w:sz="6" w:space="0" w:color="auto"/>
            </w:tcBorders>
            <w:vAlign w:val="center"/>
            <w:hideMark/>
          </w:tcPr>
          <w:p w14:paraId="443E91E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F70E91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15,39</w:t>
            </w:r>
          </w:p>
        </w:tc>
        <w:tc>
          <w:tcPr>
            <w:tcW w:w="608" w:type="pct"/>
            <w:tcBorders>
              <w:top w:val="outset" w:sz="6" w:space="0" w:color="auto"/>
              <w:left w:val="outset" w:sz="6" w:space="0" w:color="auto"/>
              <w:bottom w:val="outset" w:sz="6" w:space="0" w:color="auto"/>
              <w:right w:val="outset" w:sz="6" w:space="0" w:color="auto"/>
            </w:tcBorders>
            <w:vAlign w:val="center"/>
            <w:hideMark/>
          </w:tcPr>
          <w:p w14:paraId="19AA255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14,03</w:t>
            </w:r>
          </w:p>
        </w:tc>
      </w:tr>
      <w:tr w:rsidR="00A84ED5" w:rsidRPr="00D75AB1" w14:paraId="49A2C562"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50056A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90889D9"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79D337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3,46</w:t>
            </w:r>
          </w:p>
        </w:tc>
        <w:tc>
          <w:tcPr>
            <w:tcW w:w="738" w:type="pct"/>
            <w:tcBorders>
              <w:top w:val="outset" w:sz="6" w:space="0" w:color="auto"/>
              <w:left w:val="outset" w:sz="6" w:space="0" w:color="auto"/>
              <w:bottom w:val="outset" w:sz="6" w:space="0" w:color="auto"/>
              <w:right w:val="outset" w:sz="6" w:space="0" w:color="auto"/>
            </w:tcBorders>
            <w:vAlign w:val="center"/>
            <w:hideMark/>
          </w:tcPr>
          <w:p w14:paraId="44CCD40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0EE919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17,01</w:t>
            </w:r>
          </w:p>
        </w:tc>
        <w:tc>
          <w:tcPr>
            <w:tcW w:w="608" w:type="pct"/>
            <w:tcBorders>
              <w:top w:val="outset" w:sz="6" w:space="0" w:color="auto"/>
              <w:left w:val="outset" w:sz="6" w:space="0" w:color="auto"/>
              <w:bottom w:val="outset" w:sz="6" w:space="0" w:color="auto"/>
              <w:right w:val="outset" w:sz="6" w:space="0" w:color="auto"/>
            </w:tcBorders>
            <w:vAlign w:val="center"/>
            <w:hideMark/>
          </w:tcPr>
          <w:p w14:paraId="5B543C8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15,51</w:t>
            </w:r>
          </w:p>
        </w:tc>
      </w:tr>
      <w:tr w:rsidR="00A84ED5" w:rsidRPr="00D75AB1" w14:paraId="3EA04EC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47B2AB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421F6AA"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ianuarie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6007ED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3,77</w:t>
            </w:r>
          </w:p>
        </w:tc>
        <w:tc>
          <w:tcPr>
            <w:tcW w:w="738" w:type="pct"/>
            <w:tcBorders>
              <w:top w:val="outset" w:sz="6" w:space="0" w:color="auto"/>
              <w:left w:val="outset" w:sz="6" w:space="0" w:color="auto"/>
              <w:bottom w:val="outset" w:sz="6" w:space="0" w:color="auto"/>
              <w:right w:val="outset" w:sz="6" w:space="0" w:color="auto"/>
            </w:tcBorders>
            <w:vAlign w:val="center"/>
            <w:hideMark/>
          </w:tcPr>
          <w:p w14:paraId="7C1003C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D6EEB0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18,54</w:t>
            </w:r>
          </w:p>
        </w:tc>
        <w:tc>
          <w:tcPr>
            <w:tcW w:w="608" w:type="pct"/>
            <w:tcBorders>
              <w:top w:val="outset" w:sz="6" w:space="0" w:color="auto"/>
              <w:left w:val="outset" w:sz="6" w:space="0" w:color="auto"/>
              <w:bottom w:val="outset" w:sz="6" w:space="0" w:color="auto"/>
              <w:right w:val="outset" w:sz="6" w:space="0" w:color="auto"/>
            </w:tcBorders>
            <w:vAlign w:val="center"/>
            <w:hideMark/>
          </w:tcPr>
          <w:p w14:paraId="733B225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16,90</w:t>
            </w:r>
          </w:p>
        </w:tc>
      </w:tr>
      <w:tr w:rsidR="00A84ED5" w:rsidRPr="00D75AB1" w14:paraId="52437DFB"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6FBCC2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4D3475D"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februarie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8657CC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3,25</w:t>
            </w:r>
          </w:p>
        </w:tc>
        <w:tc>
          <w:tcPr>
            <w:tcW w:w="738" w:type="pct"/>
            <w:tcBorders>
              <w:top w:val="outset" w:sz="6" w:space="0" w:color="auto"/>
              <w:left w:val="outset" w:sz="6" w:space="0" w:color="auto"/>
              <w:bottom w:val="outset" w:sz="6" w:space="0" w:color="auto"/>
              <w:right w:val="outset" w:sz="6" w:space="0" w:color="auto"/>
            </w:tcBorders>
            <w:vAlign w:val="center"/>
            <w:hideMark/>
          </w:tcPr>
          <w:p w14:paraId="487178E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438D54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15,98</w:t>
            </w:r>
          </w:p>
        </w:tc>
        <w:tc>
          <w:tcPr>
            <w:tcW w:w="608" w:type="pct"/>
            <w:tcBorders>
              <w:top w:val="outset" w:sz="6" w:space="0" w:color="auto"/>
              <w:left w:val="outset" w:sz="6" w:space="0" w:color="auto"/>
              <w:bottom w:val="outset" w:sz="6" w:space="0" w:color="auto"/>
              <w:right w:val="outset" w:sz="6" w:space="0" w:color="auto"/>
            </w:tcBorders>
            <w:vAlign w:val="center"/>
            <w:hideMark/>
          </w:tcPr>
          <w:p w14:paraId="535A823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14,57</w:t>
            </w:r>
          </w:p>
        </w:tc>
      </w:tr>
      <w:tr w:rsidR="00A84ED5" w:rsidRPr="00D75AB1" w14:paraId="2770D9D6"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244F0E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9D9DAC1"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5A9F0F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3,03</w:t>
            </w:r>
          </w:p>
        </w:tc>
        <w:tc>
          <w:tcPr>
            <w:tcW w:w="738" w:type="pct"/>
            <w:tcBorders>
              <w:top w:val="outset" w:sz="6" w:space="0" w:color="auto"/>
              <w:left w:val="outset" w:sz="6" w:space="0" w:color="auto"/>
              <w:bottom w:val="outset" w:sz="6" w:space="0" w:color="auto"/>
              <w:right w:val="outset" w:sz="6" w:space="0" w:color="auto"/>
            </w:tcBorders>
            <w:vAlign w:val="center"/>
            <w:hideMark/>
          </w:tcPr>
          <w:p w14:paraId="038EE05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B415FE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14,90</w:t>
            </w:r>
          </w:p>
        </w:tc>
        <w:tc>
          <w:tcPr>
            <w:tcW w:w="608" w:type="pct"/>
            <w:tcBorders>
              <w:top w:val="outset" w:sz="6" w:space="0" w:color="auto"/>
              <w:left w:val="outset" w:sz="6" w:space="0" w:color="auto"/>
              <w:bottom w:val="outset" w:sz="6" w:space="0" w:color="auto"/>
              <w:right w:val="outset" w:sz="6" w:space="0" w:color="auto"/>
            </w:tcBorders>
            <w:vAlign w:val="center"/>
            <w:hideMark/>
          </w:tcPr>
          <w:p w14:paraId="36098CF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13,59</w:t>
            </w:r>
          </w:p>
        </w:tc>
      </w:tr>
      <w:tr w:rsidR="00A84ED5" w:rsidRPr="00D75AB1" w14:paraId="54B177FF"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F61A9E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0BEECFC"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aprilie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7966DF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106791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05F928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14,75</w:t>
            </w:r>
          </w:p>
        </w:tc>
        <w:tc>
          <w:tcPr>
            <w:tcW w:w="608" w:type="pct"/>
            <w:tcBorders>
              <w:top w:val="outset" w:sz="6" w:space="0" w:color="auto"/>
              <w:left w:val="outset" w:sz="6" w:space="0" w:color="auto"/>
              <w:bottom w:val="outset" w:sz="6" w:space="0" w:color="auto"/>
              <w:right w:val="outset" w:sz="6" w:space="0" w:color="auto"/>
            </w:tcBorders>
            <w:vAlign w:val="center"/>
            <w:hideMark/>
          </w:tcPr>
          <w:p w14:paraId="0D857A4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13,45</w:t>
            </w:r>
          </w:p>
        </w:tc>
      </w:tr>
      <w:tr w:rsidR="00A84ED5" w:rsidRPr="00D75AB1" w14:paraId="761B01E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75548E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DDB9D63"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mai</w:t>
            </w:r>
          </w:p>
        </w:tc>
        <w:tc>
          <w:tcPr>
            <w:tcW w:w="738" w:type="pct"/>
            <w:tcBorders>
              <w:top w:val="outset" w:sz="6" w:space="0" w:color="auto"/>
              <w:left w:val="outset" w:sz="6" w:space="0" w:color="auto"/>
              <w:bottom w:val="outset" w:sz="6" w:space="0" w:color="auto"/>
              <w:right w:val="outset" w:sz="6" w:space="0" w:color="auto"/>
            </w:tcBorders>
            <w:vAlign w:val="center"/>
            <w:hideMark/>
          </w:tcPr>
          <w:p w14:paraId="4D31D16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2,92</w:t>
            </w:r>
          </w:p>
        </w:tc>
        <w:tc>
          <w:tcPr>
            <w:tcW w:w="738" w:type="pct"/>
            <w:tcBorders>
              <w:top w:val="outset" w:sz="6" w:space="0" w:color="auto"/>
              <w:left w:val="outset" w:sz="6" w:space="0" w:color="auto"/>
              <w:bottom w:val="outset" w:sz="6" w:space="0" w:color="auto"/>
              <w:right w:val="outset" w:sz="6" w:space="0" w:color="auto"/>
            </w:tcBorders>
            <w:vAlign w:val="center"/>
            <w:hideMark/>
          </w:tcPr>
          <w:p w14:paraId="0B3A5E1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93868C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14,36</w:t>
            </w:r>
          </w:p>
        </w:tc>
        <w:tc>
          <w:tcPr>
            <w:tcW w:w="608" w:type="pct"/>
            <w:tcBorders>
              <w:top w:val="outset" w:sz="6" w:space="0" w:color="auto"/>
              <w:left w:val="outset" w:sz="6" w:space="0" w:color="auto"/>
              <w:bottom w:val="outset" w:sz="6" w:space="0" w:color="auto"/>
              <w:right w:val="outset" w:sz="6" w:space="0" w:color="auto"/>
            </w:tcBorders>
            <w:vAlign w:val="center"/>
            <w:hideMark/>
          </w:tcPr>
          <w:p w14:paraId="64178A2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13,09</w:t>
            </w:r>
          </w:p>
        </w:tc>
      </w:tr>
      <w:tr w:rsidR="00A84ED5" w:rsidRPr="00D75AB1" w14:paraId="6358496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5250D0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971A72C"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182736D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2,62</w:t>
            </w:r>
          </w:p>
        </w:tc>
        <w:tc>
          <w:tcPr>
            <w:tcW w:w="738" w:type="pct"/>
            <w:tcBorders>
              <w:top w:val="outset" w:sz="6" w:space="0" w:color="auto"/>
              <w:left w:val="outset" w:sz="6" w:space="0" w:color="auto"/>
              <w:bottom w:val="outset" w:sz="6" w:space="0" w:color="auto"/>
              <w:right w:val="outset" w:sz="6" w:space="0" w:color="auto"/>
            </w:tcBorders>
            <w:vAlign w:val="center"/>
            <w:hideMark/>
          </w:tcPr>
          <w:p w14:paraId="336F0F9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6B63D5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12,88</w:t>
            </w:r>
          </w:p>
        </w:tc>
        <w:tc>
          <w:tcPr>
            <w:tcW w:w="608" w:type="pct"/>
            <w:tcBorders>
              <w:top w:val="outset" w:sz="6" w:space="0" w:color="auto"/>
              <w:left w:val="outset" w:sz="6" w:space="0" w:color="auto"/>
              <w:bottom w:val="outset" w:sz="6" w:space="0" w:color="auto"/>
              <w:right w:val="outset" w:sz="6" w:space="0" w:color="auto"/>
            </w:tcBorders>
            <w:vAlign w:val="center"/>
            <w:hideMark/>
          </w:tcPr>
          <w:p w14:paraId="585C2DD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11,75</w:t>
            </w:r>
          </w:p>
        </w:tc>
      </w:tr>
      <w:tr w:rsidR="00A84ED5" w:rsidRPr="00D75AB1" w14:paraId="3DE921F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D04F79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29C4442"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iulie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FF38C5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2,72</w:t>
            </w:r>
          </w:p>
        </w:tc>
        <w:tc>
          <w:tcPr>
            <w:tcW w:w="738" w:type="pct"/>
            <w:tcBorders>
              <w:top w:val="outset" w:sz="6" w:space="0" w:color="auto"/>
              <w:left w:val="outset" w:sz="6" w:space="0" w:color="auto"/>
              <w:bottom w:val="outset" w:sz="6" w:space="0" w:color="auto"/>
              <w:right w:val="outset" w:sz="6" w:space="0" w:color="auto"/>
            </w:tcBorders>
            <w:vAlign w:val="center"/>
            <w:hideMark/>
          </w:tcPr>
          <w:p w14:paraId="4D5BC2D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4DA44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13,38</w:t>
            </w:r>
          </w:p>
        </w:tc>
        <w:tc>
          <w:tcPr>
            <w:tcW w:w="608" w:type="pct"/>
            <w:tcBorders>
              <w:top w:val="outset" w:sz="6" w:space="0" w:color="auto"/>
              <w:left w:val="outset" w:sz="6" w:space="0" w:color="auto"/>
              <w:bottom w:val="outset" w:sz="6" w:space="0" w:color="auto"/>
              <w:right w:val="outset" w:sz="6" w:space="0" w:color="auto"/>
            </w:tcBorders>
            <w:vAlign w:val="center"/>
            <w:hideMark/>
          </w:tcPr>
          <w:p w14:paraId="41A3A47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12,20</w:t>
            </w:r>
          </w:p>
        </w:tc>
      </w:tr>
      <w:tr w:rsidR="00A84ED5" w:rsidRPr="00D75AB1" w14:paraId="3BB4ABDF"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3C8546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759AC56"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august</w:t>
            </w:r>
          </w:p>
        </w:tc>
        <w:tc>
          <w:tcPr>
            <w:tcW w:w="738" w:type="pct"/>
            <w:tcBorders>
              <w:top w:val="outset" w:sz="6" w:space="0" w:color="auto"/>
              <w:left w:val="outset" w:sz="6" w:space="0" w:color="auto"/>
              <w:bottom w:val="outset" w:sz="6" w:space="0" w:color="auto"/>
              <w:right w:val="outset" w:sz="6" w:space="0" w:color="auto"/>
            </w:tcBorders>
            <w:vAlign w:val="center"/>
            <w:hideMark/>
          </w:tcPr>
          <w:p w14:paraId="3635215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2,90</w:t>
            </w:r>
          </w:p>
        </w:tc>
        <w:tc>
          <w:tcPr>
            <w:tcW w:w="738" w:type="pct"/>
            <w:tcBorders>
              <w:top w:val="outset" w:sz="6" w:space="0" w:color="auto"/>
              <w:left w:val="outset" w:sz="6" w:space="0" w:color="auto"/>
              <w:bottom w:val="outset" w:sz="6" w:space="0" w:color="auto"/>
              <w:right w:val="outset" w:sz="6" w:space="0" w:color="auto"/>
            </w:tcBorders>
            <w:vAlign w:val="center"/>
            <w:hideMark/>
          </w:tcPr>
          <w:p w14:paraId="2F4C754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33CC00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14,26</w:t>
            </w:r>
          </w:p>
        </w:tc>
        <w:tc>
          <w:tcPr>
            <w:tcW w:w="608" w:type="pct"/>
            <w:tcBorders>
              <w:top w:val="outset" w:sz="6" w:space="0" w:color="auto"/>
              <w:left w:val="outset" w:sz="6" w:space="0" w:color="auto"/>
              <w:bottom w:val="outset" w:sz="6" w:space="0" w:color="auto"/>
              <w:right w:val="outset" w:sz="6" w:space="0" w:color="auto"/>
            </w:tcBorders>
            <w:vAlign w:val="center"/>
            <w:hideMark/>
          </w:tcPr>
          <w:p w14:paraId="6C9F70B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13,00</w:t>
            </w:r>
          </w:p>
        </w:tc>
      </w:tr>
      <w:tr w:rsidR="00A84ED5" w:rsidRPr="00D75AB1" w14:paraId="7B3DE11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1D32604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0A37A13" w14:textId="77777777" w:rsidR="00A84ED5" w:rsidRPr="005470CE" w:rsidRDefault="00A84ED5" w:rsidP="00413370">
            <w:pPr>
              <w:spacing w:after="0" w:line="240" w:lineRule="auto"/>
              <w:rPr>
                <w:rFonts w:ascii="Verdana" w:eastAsia="Times New Roman" w:hAnsi="Verdana" w:cs="Times New Roman"/>
                <w:color w:val="000000"/>
                <w:sz w:val="16"/>
                <w:szCs w:val="16"/>
                <w:lang w:val="it-IT"/>
              </w:rPr>
            </w:pPr>
            <w:r w:rsidRPr="005470CE">
              <w:rPr>
                <w:rFonts w:ascii="Verdana" w:eastAsia="Times New Roman" w:hAnsi="Verdana" w:cs="Times New Roman"/>
                <w:color w:val="000000"/>
                <w:sz w:val="16"/>
                <w:szCs w:val="16"/>
                <w:lang w:val="it-IT"/>
              </w:rPr>
              <w:t>Tarife ferme termen scurt zi 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0A8F0A4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2,64</w:t>
            </w:r>
          </w:p>
        </w:tc>
        <w:tc>
          <w:tcPr>
            <w:tcW w:w="738" w:type="pct"/>
            <w:tcBorders>
              <w:top w:val="outset" w:sz="6" w:space="0" w:color="auto"/>
              <w:left w:val="outset" w:sz="6" w:space="0" w:color="auto"/>
              <w:bottom w:val="outset" w:sz="6" w:space="0" w:color="auto"/>
              <w:right w:val="outset" w:sz="6" w:space="0" w:color="auto"/>
            </w:tcBorders>
            <w:vAlign w:val="center"/>
            <w:hideMark/>
          </w:tcPr>
          <w:p w14:paraId="2C8A752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6BC27F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12,98</w:t>
            </w:r>
          </w:p>
        </w:tc>
        <w:tc>
          <w:tcPr>
            <w:tcW w:w="608" w:type="pct"/>
            <w:tcBorders>
              <w:top w:val="outset" w:sz="6" w:space="0" w:color="auto"/>
              <w:left w:val="outset" w:sz="6" w:space="0" w:color="auto"/>
              <w:bottom w:val="outset" w:sz="6" w:space="0" w:color="auto"/>
              <w:right w:val="outset" w:sz="6" w:space="0" w:color="auto"/>
            </w:tcBorders>
            <w:vAlign w:val="center"/>
            <w:hideMark/>
          </w:tcPr>
          <w:p w14:paraId="0B55F25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11,84</w:t>
            </w:r>
          </w:p>
        </w:tc>
      </w:tr>
      <w:tr w:rsidR="00A84ED5" w:rsidRPr="005470CE" w14:paraId="5A5A6A3B"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0FF237FC" w14:textId="77777777" w:rsidR="00A84ED5" w:rsidRPr="005470CE" w:rsidRDefault="00A84ED5" w:rsidP="00413370">
            <w:pPr>
              <w:spacing w:after="0" w:line="240" w:lineRule="auto"/>
              <w:jc w:val="center"/>
              <w:rPr>
                <w:rFonts w:ascii="Verdana" w:eastAsia="Times New Roman" w:hAnsi="Verdana" w:cs="Times New Roman"/>
                <w:color w:val="000000"/>
                <w:sz w:val="16"/>
                <w:szCs w:val="16"/>
                <w:lang w:val="it-IT"/>
              </w:rPr>
            </w:pPr>
            <w:r w:rsidRPr="005470CE">
              <w:rPr>
                <w:rFonts w:ascii="Verdana" w:eastAsia="Times New Roman" w:hAnsi="Verdana" w:cs="Times New Roman"/>
                <w:b/>
                <w:bCs/>
                <w:color w:val="000000"/>
                <w:sz w:val="16"/>
                <w:szCs w:val="16"/>
                <w:lang w:val="it-IT"/>
              </w:rPr>
              <w:t>Tarife ferme termen scurt intrazilnic fără punctele de înmagazinare</w:t>
            </w:r>
          </w:p>
        </w:tc>
      </w:tr>
      <w:tr w:rsidR="00A84ED5" w:rsidRPr="00D75AB1" w14:paraId="272D21E6"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9AA2F4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0E57CF4"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octombrie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EF790A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2,57</w:t>
            </w:r>
          </w:p>
        </w:tc>
        <w:tc>
          <w:tcPr>
            <w:tcW w:w="738" w:type="pct"/>
            <w:tcBorders>
              <w:top w:val="outset" w:sz="6" w:space="0" w:color="auto"/>
              <w:left w:val="outset" w:sz="6" w:space="0" w:color="auto"/>
              <w:bottom w:val="outset" w:sz="6" w:space="0" w:color="auto"/>
              <w:right w:val="outset" w:sz="6" w:space="0" w:color="auto"/>
            </w:tcBorders>
            <w:vAlign w:val="center"/>
            <w:hideMark/>
          </w:tcPr>
          <w:p w14:paraId="6A74513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B5CBE4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12,64</w:t>
            </w:r>
          </w:p>
        </w:tc>
        <w:tc>
          <w:tcPr>
            <w:tcW w:w="608" w:type="pct"/>
            <w:tcBorders>
              <w:top w:val="outset" w:sz="6" w:space="0" w:color="auto"/>
              <w:left w:val="outset" w:sz="6" w:space="0" w:color="auto"/>
              <w:bottom w:val="outset" w:sz="6" w:space="0" w:color="auto"/>
              <w:right w:val="outset" w:sz="6" w:space="0" w:color="auto"/>
            </w:tcBorders>
            <w:vAlign w:val="center"/>
            <w:hideMark/>
          </w:tcPr>
          <w:p w14:paraId="7FFCFAC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11,52</w:t>
            </w:r>
          </w:p>
        </w:tc>
      </w:tr>
      <w:tr w:rsidR="00A84ED5" w:rsidRPr="00D75AB1" w14:paraId="2D377FDB"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97A2F3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F72802A"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noiembrie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6AB98A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3,13</w:t>
            </w:r>
          </w:p>
        </w:tc>
        <w:tc>
          <w:tcPr>
            <w:tcW w:w="738" w:type="pct"/>
            <w:tcBorders>
              <w:top w:val="outset" w:sz="6" w:space="0" w:color="auto"/>
              <w:left w:val="outset" w:sz="6" w:space="0" w:color="auto"/>
              <w:bottom w:val="outset" w:sz="6" w:space="0" w:color="auto"/>
              <w:right w:val="outset" w:sz="6" w:space="0" w:color="auto"/>
            </w:tcBorders>
            <w:vAlign w:val="center"/>
            <w:hideMark/>
          </w:tcPr>
          <w:p w14:paraId="100C573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47AF8A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15,39</w:t>
            </w:r>
          </w:p>
        </w:tc>
        <w:tc>
          <w:tcPr>
            <w:tcW w:w="608" w:type="pct"/>
            <w:tcBorders>
              <w:top w:val="outset" w:sz="6" w:space="0" w:color="auto"/>
              <w:left w:val="outset" w:sz="6" w:space="0" w:color="auto"/>
              <w:bottom w:val="outset" w:sz="6" w:space="0" w:color="auto"/>
              <w:right w:val="outset" w:sz="6" w:space="0" w:color="auto"/>
            </w:tcBorders>
            <w:vAlign w:val="center"/>
            <w:hideMark/>
          </w:tcPr>
          <w:p w14:paraId="3CA1FB6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14,03</w:t>
            </w:r>
          </w:p>
        </w:tc>
      </w:tr>
      <w:tr w:rsidR="00A84ED5" w:rsidRPr="00D75AB1" w14:paraId="198760B5"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530C6A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B42DE0B"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F4D4E3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3,46</w:t>
            </w:r>
          </w:p>
        </w:tc>
        <w:tc>
          <w:tcPr>
            <w:tcW w:w="738" w:type="pct"/>
            <w:tcBorders>
              <w:top w:val="outset" w:sz="6" w:space="0" w:color="auto"/>
              <w:left w:val="outset" w:sz="6" w:space="0" w:color="auto"/>
              <w:bottom w:val="outset" w:sz="6" w:space="0" w:color="auto"/>
              <w:right w:val="outset" w:sz="6" w:space="0" w:color="auto"/>
            </w:tcBorders>
            <w:vAlign w:val="center"/>
            <w:hideMark/>
          </w:tcPr>
          <w:p w14:paraId="63BEAED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546F2B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17,01</w:t>
            </w:r>
          </w:p>
        </w:tc>
        <w:tc>
          <w:tcPr>
            <w:tcW w:w="608" w:type="pct"/>
            <w:tcBorders>
              <w:top w:val="outset" w:sz="6" w:space="0" w:color="auto"/>
              <w:left w:val="outset" w:sz="6" w:space="0" w:color="auto"/>
              <w:bottom w:val="outset" w:sz="6" w:space="0" w:color="auto"/>
              <w:right w:val="outset" w:sz="6" w:space="0" w:color="auto"/>
            </w:tcBorders>
            <w:vAlign w:val="center"/>
            <w:hideMark/>
          </w:tcPr>
          <w:p w14:paraId="2DD9D9D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15,51</w:t>
            </w:r>
          </w:p>
        </w:tc>
      </w:tr>
      <w:tr w:rsidR="00A84ED5" w:rsidRPr="00D75AB1" w14:paraId="5554743D"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995B16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EC4B335"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ianuarie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B1BE7F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3,77</w:t>
            </w:r>
          </w:p>
        </w:tc>
        <w:tc>
          <w:tcPr>
            <w:tcW w:w="738" w:type="pct"/>
            <w:tcBorders>
              <w:top w:val="outset" w:sz="6" w:space="0" w:color="auto"/>
              <w:left w:val="outset" w:sz="6" w:space="0" w:color="auto"/>
              <w:bottom w:val="outset" w:sz="6" w:space="0" w:color="auto"/>
              <w:right w:val="outset" w:sz="6" w:space="0" w:color="auto"/>
            </w:tcBorders>
            <w:vAlign w:val="center"/>
            <w:hideMark/>
          </w:tcPr>
          <w:p w14:paraId="589F0EB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903E1A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18,54</w:t>
            </w:r>
          </w:p>
        </w:tc>
        <w:tc>
          <w:tcPr>
            <w:tcW w:w="608" w:type="pct"/>
            <w:tcBorders>
              <w:top w:val="outset" w:sz="6" w:space="0" w:color="auto"/>
              <w:left w:val="outset" w:sz="6" w:space="0" w:color="auto"/>
              <w:bottom w:val="outset" w:sz="6" w:space="0" w:color="auto"/>
              <w:right w:val="outset" w:sz="6" w:space="0" w:color="auto"/>
            </w:tcBorders>
            <w:vAlign w:val="center"/>
            <w:hideMark/>
          </w:tcPr>
          <w:p w14:paraId="54F4FB2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16,90</w:t>
            </w:r>
          </w:p>
        </w:tc>
      </w:tr>
      <w:tr w:rsidR="00A84ED5" w:rsidRPr="00D75AB1" w14:paraId="3693927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3FC3D4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1EC77C99"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februarie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603CF1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3,25</w:t>
            </w:r>
          </w:p>
        </w:tc>
        <w:tc>
          <w:tcPr>
            <w:tcW w:w="738" w:type="pct"/>
            <w:tcBorders>
              <w:top w:val="outset" w:sz="6" w:space="0" w:color="auto"/>
              <w:left w:val="outset" w:sz="6" w:space="0" w:color="auto"/>
              <w:bottom w:val="outset" w:sz="6" w:space="0" w:color="auto"/>
              <w:right w:val="outset" w:sz="6" w:space="0" w:color="auto"/>
            </w:tcBorders>
            <w:vAlign w:val="center"/>
            <w:hideMark/>
          </w:tcPr>
          <w:p w14:paraId="3B2BEF6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F8C4B0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15,98</w:t>
            </w:r>
          </w:p>
        </w:tc>
        <w:tc>
          <w:tcPr>
            <w:tcW w:w="608" w:type="pct"/>
            <w:tcBorders>
              <w:top w:val="outset" w:sz="6" w:space="0" w:color="auto"/>
              <w:left w:val="outset" w:sz="6" w:space="0" w:color="auto"/>
              <w:bottom w:val="outset" w:sz="6" w:space="0" w:color="auto"/>
              <w:right w:val="outset" w:sz="6" w:space="0" w:color="auto"/>
            </w:tcBorders>
            <w:vAlign w:val="center"/>
            <w:hideMark/>
          </w:tcPr>
          <w:p w14:paraId="642690F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14,57</w:t>
            </w:r>
          </w:p>
        </w:tc>
      </w:tr>
      <w:tr w:rsidR="00A84ED5" w:rsidRPr="00D75AB1" w14:paraId="4867B98F"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666D76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262E4D6"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6F1ABB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3,03</w:t>
            </w:r>
          </w:p>
        </w:tc>
        <w:tc>
          <w:tcPr>
            <w:tcW w:w="738" w:type="pct"/>
            <w:tcBorders>
              <w:top w:val="outset" w:sz="6" w:space="0" w:color="auto"/>
              <w:left w:val="outset" w:sz="6" w:space="0" w:color="auto"/>
              <w:bottom w:val="outset" w:sz="6" w:space="0" w:color="auto"/>
              <w:right w:val="outset" w:sz="6" w:space="0" w:color="auto"/>
            </w:tcBorders>
            <w:vAlign w:val="center"/>
            <w:hideMark/>
          </w:tcPr>
          <w:p w14:paraId="6055CB1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65C5CD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14,90</w:t>
            </w:r>
          </w:p>
        </w:tc>
        <w:tc>
          <w:tcPr>
            <w:tcW w:w="608" w:type="pct"/>
            <w:tcBorders>
              <w:top w:val="outset" w:sz="6" w:space="0" w:color="auto"/>
              <w:left w:val="outset" w:sz="6" w:space="0" w:color="auto"/>
              <w:bottom w:val="outset" w:sz="6" w:space="0" w:color="auto"/>
              <w:right w:val="outset" w:sz="6" w:space="0" w:color="auto"/>
            </w:tcBorders>
            <w:vAlign w:val="center"/>
            <w:hideMark/>
          </w:tcPr>
          <w:p w14:paraId="30625BC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13,59</w:t>
            </w:r>
          </w:p>
        </w:tc>
      </w:tr>
      <w:tr w:rsidR="00A84ED5" w:rsidRPr="00D75AB1" w14:paraId="0FFE1F29"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E467BB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105E4DF"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aprilie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A29DF0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3,00</w:t>
            </w:r>
          </w:p>
        </w:tc>
        <w:tc>
          <w:tcPr>
            <w:tcW w:w="738" w:type="pct"/>
            <w:tcBorders>
              <w:top w:val="outset" w:sz="6" w:space="0" w:color="auto"/>
              <w:left w:val="outset" w:sz="6" w:space="0" w:color="auto"/>
              <w:bottom w:val="outset" w:sz="6" w:space="0" w:color="auto"/>
              <w:right w:val="outset" w:sz="6" w:space="0" w:color="auto"/>
            </w:tcBorders>
            <w:vAlign w:val="center"/>
            <w:hideMark/>
          </w:tcPr>
          <w:p w14:paraId="135D18B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589B9E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14,75</w:t>
            </w:r>
          </w:p>
        </w:tc>
        <w:tc>
          <w:tcPr>
            <w:tcW w:w="608" w:type="pct"/>
            <w:tcBorders>
              <w:top w:val="outset" w:sz="6" w:space="0" w:color="auto"/>
              <w:left w:val="outset" w:sz="6" w:space="0" w:color="auto"/>
              <w:bottom w:val="outset" w:sz="6" w:space="0" w:color="auto"/>
              <w:right w:val="outset" w:sz="6" w:space="0" w:color="auto"/>
            </w:tcBorders>
            <w:vAlign w:val="center"/>
            <w:hideMark/>
          </w:tcPr>
          <w:p w14:paraId="3FADF78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13,45</w:t>
            </w:r>
          </w:p>
        </w:tc>
      </w:tr>
      <w:tr w:rsidR="00A84ED5" w:rsidRPr="00D75AB1" w14:paraId="58696DCD"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2FE19F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9363FA5"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mai</w:t>
            </w:r>
          </w:p>
        </w:tc>
        <w:tc>
          <w:tcPr>
            <w:tcW w:w="738" w:type="pct"/>
            <w:tcBorders>
              <w:top w:val="outset" w:sz="6" w:space="0" w:color="auto"/>
              <w:left w:val="outset" w:sz="6" w:space="0" w:color="auto"/>
              <w:bottom w:val="outset" w:sz="6" w:space="0" w:color="auto"/>
              <w:right w:val="outset" w:sz="6" w:space="0" w:color="auto"/>
            </w:tcBorders>
            <w:vAlign w:val="center"/>
            <w:hideMark/>
          </w:tcPr>
          <w:p w14:paraId="0134518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2,92</w:t>
            </w:r>
          </w:p>
        </w:tc>
        <w:tc>
          <w:tcPr>
            <w:tcW w:w="738" w:type="pct"/>
            <w:tcBorders>
              <w:top w:val="outset" w:sz="6" w:space="0" w:color="auto"/>
              <w:left w:val="outset" w:sz="6" w:space="0" w:color="auto"/>
              <w:bottom w:val="outset" w:sz="6" w:space="0" w:color="auto"/>
              <w:right w:val="outset" w:sz="6" w:space="0" w:color="auto"/>
            </w:tcBorders>
            <w:vAlign w:val="center"/>
            <w:hideMark/>
          </w:tcPr>
          <w:p w14:paraId="4F29089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43BE43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14,36</w:t>
            </w:r>
          </w:p>
        </w:tc>
        <w:tc>
          <w:tcPr>
            <w:tcW w:w="608" w:type="pct"/>
            <w:tcBorders>
              <w:top w:val="outset" w:sz="6" w:space="0" w:color="auto"/>
              <w:left w:val="outset" w:sz="6" w:space="0" w:color="auto"/>
              <w:bottom w:val="outset" w:sz="6" w:space="0" w:color="auto"/>
              <w:right w:val="outset" w:sz="6" w:space="0" w:color="auto"/>
            </w:tcBorders>
            <w:vAlign w:val="center"/>
            <w:hideMark/>
          </w:tcPr>
          <w:p w14:paraId="38B0243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13,09</w:t>
            </w:r>
          </w:p>
        </w:tc>
      </w:tr>
      <w:tr w:rsidR="00A84ED5" w:rsidRPr="00D75AB1" w14:paraId="55E84E62"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FA630E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5B0040A"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C97A47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2,62</w:t>
            </w:r>
          </w:p>
        </w:tc>
        <w:tc>
          <w:tcPr>
            <w:tcW w:w="738" w:type="pct"/>
            <w:tcBorders>
              <w:top w:val="outset" w:sz="6" w:space="0" w:color="auto"/>
              <w:left w:val="outset" w:sz="6" w:space="0" w:color="auto"/>
              <w:bottom w:val="outset" w:sz="6" w:space="0" w:color="auto"/>
              <w:right w:val="outset" w:sz="6" w:space="0" w:color="auto"/>
            </w:tcBorders>
            <w:vAlign w:val="center"/>
            <w:hideMark/>
          </w:tcPr>
          <w:p w14:paraId="708E135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589F3B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12,88</w:t>
            </w:r>
          </w:p>
        </w:tc>
        <w:tc>
          <w:tcPr>
            <w:tcW w:w="608" w:type="pct"/>
            <w:tcBorders>
              <w:top w:val="outset" w:sz="6" w:space="0" w:color="auto"/>
              <w:left w:val="outset" w:sz="6" w:space="0" w:color="auto"/>
              <w:bottom w:val="outset" w:sz="6" w:space="0" w:color="auto"/>
              <w:right w:val="outset" w:sz="6" w:space="0" w:color="auto"/>
            </w:tcBorders>
            <w:vAlign w:val="center"/>
            <w:hideMark/>
          </w:tcPr>
          <w:p w14:paraId="6856683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11,75</w:t>
            </w:r>
          </w:p>
        </w:tc>
      </w:tr>
      <w:tr w:rsidR="00A84ED5" w:rsidRPr="00D75AB1" w14:paraId="30423BE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C13E7F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2B774FB"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iulie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30F912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2,72</w:t>
            </w:r>
          </w:p>
        </w:tc>
        <w:tc>
          <w:tcPr>
            <w:tcW w:w="738" w:type="pct"/>
            <w:tcBorders>
              <w:top w:val="outset" w:sz="6" w:space="0" w:color="auto"/>
              <w:left w:val="outset" w:sz="6" w:space="0" w:color="auto"/>
              <w:bottom w:val="outset" w:sz="6" w:space="0" w:color="auto"/>
              <w:right w:val="outset" w:sz="6" w:space="0" w:color="auto"/>
            </w:tcBorders>
            <w:vAlign w:val="center"/>
            <w:hideMark/>
          </w:tcPr>
          <w:p w14:paraId="473F97E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DB4190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13,38</w:t>
            </w:r>
          </w:p>
        </w:tc>
        <w:tc>
          <w:tcPr>
            <w:tcW w:w="608" w:type="pct"/>
            <w:tcBorders>
              <w:top w:val="outset" w:sz="6" w:space="0" w:color="auto"/>
              <w:left w:val="outset" w:sz="6" w:space="0" w:color="auto"/>
              <w:bottom w:val="outset" w:sz="6" w:space="0" w:color="auto"/>
              <w:right w:val="outset" w:sz="6" w:space="0" w:color="auto"/>
            </w:tcBorders>
            <w:vAlign w:val="center"/>
            <w:hideMark/>
          </w:tcPr>
          <w:p w14:paraId="313097F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12,20</w:t>
            </w:r>
          </w:p>
        </w:tc>
      </w:tr>
      <w:tr w:rsidR="00A84ED5" w:rsidRPr="00D75AB1" w14:paraId="321B36B5"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80061E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1B8F772"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august</w:t>
            </w:r>
          </w:p>
        </w:tc>
        <w:tc>
          <w:tcPr>
            <w:tcW w:w="738" w:type="pct"/>
            <w:tcBorders>
              <w:top w:val="outset" w:sz="6" w:space="0" w:color="auto"/>
              <w:left w:val="outset" w:sz="6" w:space="0" w:color="auto"/>
              <w:bottom w:val="outset" w:sz="6" w:space="0" w:color="auto"/>
              <w:right w:val="outset" w:sz="6" w:space="0" w:color="auto"/>
            </w:tcBorders>
            <w:vAlign w:val="center"/>
            <w:hideMark/>
          </w:tcPr>
          <w:p w14:paraId="6FF9951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4DAB5C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57B91B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14,26</w:t>
            </w:r>
          </w:p>
        </w:tc>
        <w:tc>
          <w:tcPr>
            <w:tcW w:w="608" w:type="pct"/>
            <w:tcBorders>
              <w:top w:val="outset" w:sz="6" w:space="0" w:color="auto"/>
              <w:left w:val="outset" w:sz="6" w:space="0" w:color="auto"/>
              <w:bottom w:val="outset" w:sz="6" w:space="0" w:color="auto"/>
              <w:right w:val="outset" w:sz="6" w:space="0" w:color="auto"/>
            </w:tcBorders>
            <w:vAlign w:val="center"/>
            <w:hideMark/>
          </w:tcPr>
          <w:p w14:paraId="5092FDB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13,00</w:t>
            </w:r>
          </w:p>
        </w:tc>
      </w:tr>
      <w:tr w:rsidR="00A84ED5" w:rsidRPr="00D75AB1" w14:paraId="04F5882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90E9B9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072CD0A"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F30B76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2,64</w:t>
            </w:r>
          </w:p>
        </w:tc>
        <w:tc>
          <w:tcPr>
            <w:tcW w:w="738" w:type="pct"/>
            <w:tcBorders>
              <w:top w:val="outset" w:sz="6" w:space="0" w:color="auto"/>
              <w:left w:val="outset" w:sz="6" w:space="0" w:color="auto"/>
              <w:bottom w:val="outset" w:sz="6" w:space="0" w:color="auto"/>
              <w:right w:val="outset" w:sz="6" w:space="0" w:color="auto"/>
            </w:tcBorders>
            <w:vAlign w:val="center"/>
            <w:hideMark/>
          </w:tcPr>
          <w:p w14:paraId="3AF98C5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288D06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12,98</w:t>
            </w:r>
          </w:p>
        </w:tc>
        <w:tc>
          <w:tcPr>
            <w:tcW w:w="608" w:type="pct"/>
            <w:tcBorders>
              <w:top w:val="outset" w:sz="6" w:space="0" w:color="auto"/>
              <w:left w:val="outset" w:sz="6" w:space="0" w:color="auto"/>
              <w:bottom w:val="outset" w:sz="6" w:space="0" w:color="auto"/>
              <w:right w:val="outset" w:sz="6" w:space="0" w:color="auto"/>
            </w:tcBorders>
            <w:vAlign w:val="center"/>
            <w:hideMark/>
          </w:tcPr>
          <w:p w14:paraId="25B0A6A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11,84</w:t>
            </w:r>
          </w:p>
        </w:tc>
      </w:tr>
      <w:tr w:rsidR="00A84ED5" w:rsidRPr="00D75AB1" w14:paraId="6DD4C5AB"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5A75A20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b/>
                <w:bCs/>
                <w:color w:val="000000"/>
                <w:sz w:val="16"/>
                <w:szCs w:val="16"/>
              </w:rPr>
              <w:t>Tarife termen scurt pentru punctele de înmagazinare</w:t>
            </w:r>
          </w:p>
        </w:tc>
      </w:tr>
      <w:tr w:rsidR="00A84ED5" w:rsidRPr="00D75AB1" w14:paraId="007AEDAA"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16B0320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b/>
                <w:bCs/>
                <w:color w:val="000000"/>
                <w:sz w:val="16"/>
                <w:szCs w:val="16"/>
              </w:rPr>
              <w:t>Tarife ferme termen scurt trimestrial pentru punctele de înmagazinare</w:t>
            </w:r>
          </w:p>
        </w:tc>
      </w:tr>
      <w:tr w:rsidR="00A84ED5" w:rsidRPr="00D75AB1" w14:paraId="1B2B3DE5"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6FC471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173EDC0D"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trimestrul I (octombrie-decembrie)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18C964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696E292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22D88F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3,25</w:t>
            </w:r>
          </w:p>
        </w:tc>
        <w:tc>
          <w:tcPr>
            <w:tcW w:w="608" w:type="pct"/>
            <w:tcBorders>
              <w:top w:val="outset" w:sz="6" w:space="0" w:color="auto"/>
              <w:left w:val="outset" w:sz="6" w:space="0" w:color="auto"/>
              <w:bottom w:val="outset" w:sz="6" w:space="0" w:color="auto"/>
              <w:right w:val="outset" w:sz="6" w:space="0" w:color="auto"/>
            </w:tcBorders>
            <w:vAlign w:val="center"/>
            <w:hideMark/>
          </w:tcPr>
          <w:p w14:paraId="67ED719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2,96</w:t>
            </w:r>
          </w:p>
        </w:tc>
      </w:tr>
      <w:tr w:rsidR="00A84ED5" w:rsidRPr="00D75AB1" w14:paraId="0F11E3C1"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4F228B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9111354"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trimestrul II (ianuarie-martie)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F1F5A5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0DA0A8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7D3DDF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3,57</w:t>
            </w:r>
          </w:p>
        </w:tc>
        <w:tc>
          <w:tcPr>
            <w:tcW w:w="608" w:type="pct"/>
            <w:tcBorders>
              <w:top w:val="outset" w:sz="6" w:space="0" w:color="auto"/>
              <w:left w:val="outset" w:sz="6" w:space="0" w:color="auto"/>
              <w:bottom w:val="outset" w:sz="6" w:space="0" w:color="auto"/>
              <w:right w:val="outset" w:sz="6" w:space="0" w:color="auto"/>
            </w:tcBorders>
            <w:vAlign w:val="center"/>
            <w:hideMark/>
          </w:tcPr>
          <w:p w14:paraId="75F6907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3,25</w:t>
            </w:r>
          </w:p>
        </w:tc>
      </w:tr>
      <w:tr w:rsidR="00A84ED5" w:rsidRPr="00D75AB1" w14:paraId="1A01F95A"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C5B1C9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E64662F"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trimestrul III (aprilie-iunie)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CB0DBB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67E8B4C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56BCE7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3,02</w:t>
            </w:r>
          </w:p>
        </w:tc>
        <w:tc>
          <w:tcPr>
            <w:tcW w:w="608" w:type="pct"/>
            <w:tcBorders>
              <w:top w:val="outset" w:sz="6" w:space="0" w:color="auto"/>
              <w:left w:val="outset" w:sz="6" w:space="0" w:color="auto"/>
              <w:bottom w:val="outset" w:sz="6" w:space="0" w:color="auto"/>
              <w:right w:val="outset" w:sz="6" w:space="0" w:color="auto"/>
            </w:tcBorders>
            <w:vAlign w:val="center"/>
            <w:hideMark/>
          </w:tcPr>
          <w:p w14:paraId="73DDAB4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2,76</w:t>
            </w:r>
          </w:p>
        </w:tc>
      </w:tr>
      <w:tr w:rsidR="00A84ED5" w:rsidRPr="00D75AB1" w14:paraId="04ADC52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8C7AAB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EED1115"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trimestrul IV (iulie-septembrie)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7B5545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3271048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C7FCC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2,93</w:t>
            </w:r>
          </w:p>
        </w:tc>
        <w:tc>
          <w:tcPr>
            <w:tcW w:w="608" w:type="pct"/>
            <w:tcBorders>
              <w:top w:val="outset" w:sz="6" w:space="0" w:color="auto"/>
              <w:left w:val="outset" w:sz="6" w:space="0" w:color="auto"/>
              <w:bottom w:val="outset" w:sz="6" w:space="0" w:color="auto"/>
              <w:right w:val="outset" w:sz="6" w:space="0" w:color="auto"/>
            </w:tcBorders>
            <w:vAlign w:val="center"/>
            <w:hideMark/>
          </w:tcPr>
          <w:p w14:paraId="7739EFB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2,67</w:t>
            </w:r>
          </w:p>
        </w:tc>
      </w:tr>
      <w:tr w:rsidR="00A84ED5" w:rsidRPr="00D75AB1" w14:paraId="4A83750B"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197221B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b/>
                <w:bCs/>
                <w:color w:val="000000"/>
                <w:sz w:val="16"/>
                <w:szCs w:val="16"/>
              </w:rPr>
              <w:t>Tarife ferme termen scurt lunar pentru punctele de înmagazinare</w:t>
            </w:r>
          </w:p>
        </w:tc>
      </w:tr>
      <w:tr w:rsidR="00A84ED5" w:rsidRPr="00D75AB1" w14:paraId="50902212"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02DF67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E563542"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octombrie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7C461DF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28F933E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B47DE6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3,17</w:t>
            </w:r>
          </w:p>
        </w:tc>
        <w:tc>
          <w:tcPr>
            <w:tcW w:w="608" w:type="pct"/>
            <w:tcBorders>
              <w:top w:val="outset" w:sz="6" w:space="0" w:color="auto"/>
              <w:left w:val="outset" w:sz="6" w:space="0" w:color="auto"/>
              <w:bottom w:val="outset" w:sz="6" w:space="0" w:color="auto"/>
              <w:right w:val="outset" w:sz="6" w:space="0" w:color="auto"/>
            </w:tcBorders>
            <w:vAlign w:val="center"/>
            <w:hideMark/>
          </w:tcPr>
          <w:p w14:paraId="0F2D1BC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2,89</w:t>
            </w:r>
          </w:p>
        </w:tc>
      </w:tr>
      <w:tr w:rsidR="00A84ED5" w:rsidRPr="00D75AB1" w14:paraId="04277D9D"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477F8E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993E8F7"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noiembrie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A5D370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514E59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DB8370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3,84</w:t>
            </w:r>
          </w:p>
        </w:tc>
        <w:tc>
          <w:tcPr>
            <w:tcW w:w="608" w:type="pct"/>
            <w:tcBorders>
              <w:top w:val="outset" w:sz="6" w:space="0" w:color="auto"/>
              <w:left w:val="outset" w:sz="6" w:space="0" w:color="auto"/>
              <w:bottom w:val="outset" w:sz="6" w:space="0" w:color="auto"/>
              <w:right w:val="outset" w:sz="6" w:space="0" w:color="auto"/>
            </w:tcBorders>
            <w:vAlign w:val="center"/>
            <w:hideMark/>
          </w:tcPr>
          <w:p w14:paraId="5F2406D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3,50</w:t>
            </w:r>
          </w:p>
        </w:tc>
      </w:tr>
      <w:tr w:rsidR="00A84ED5" w:rsidRPr="00D75AB1" w14:paraId="584905F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A0AAE2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6C7D7E7"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BB2623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456E41F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1E4F80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4,25</w:t>
            </w:r>
          </w:p>
        </w:tc>
        <w:tc>
          <w:tcPr>
            <w:tcW w:w="608" w:type="pct"/>
            <w:tcBorders>
              <w:top w:val="outset" w:sz="6" w:space="0" w:color="auto"/>
              <w:left w:val="outset" w:sz="6" w:space="0" w:color="auto"/>
              <w:bottom w:val="outset" w:sz="6" w:space="0" w:color="auto"/>
              <w:right w:val="outset" w:sz="6" w:space="0" w:color="auto"/>
            </w:tcBorders>
            <w:vAlign w:val="center"/>
            <w:hideMark/>
          </w:tcPr>
          <w:p w14:paraId="380CA5F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3,88</w:t>
            </w:r>
          </w:p>
        </w:tc>
      </w:tr>
      <w:tr w:rsidR="00A84ED5" w:rsidRPr="00D75AB1" w14:paraId="7E14398A"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476EF3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1C4991A"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ianuarie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E325F2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D79137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8EB995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4,62</w:t>
            </w:r>
          </w:p>
        </w:tc>
        <w:tc>
          <w:tcPr>
            <w:tcW w:w="608" w:type="pct"/>
            <w:tcBorders>
              <w:top w:val="outset" w:sz="6" w:space="0" w:color="auto"/>
              <w:left w:val="outset" w:sz="6" w:space="0" w:color="auto"/>
              <w:bottom w:val="outset" w:sz="6" w:space="0" w:color="auto"/>
              <w:right w:val="outset" w:sz="6" w:space="0" w:color="auto"/>
            </w:tcBorders>
            <w:vAlign w:val="center"/>
            <w:hideMark/>
          </w:tcPr>
          <w:p w14:paraId="7166569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4,21</w:t>
            </w:r>
          </w:p>
        </w:tc>
      </w:tr>
      <w:tr w:rsidR="00A84ED5" w:rsidRPr="00D75AB1" w14:paraId="1D48BAB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8F051F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684C9FE"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februarie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0F45F2A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97A172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BD6248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3,98</w:t>
            </w:r>
          </w:p>
        </w:tc>
        <w:tc>
          <w:tcPr>
            <w:tcW w:w="608" w:type="pct"/>
            <w:tcBorders>
              <w:top w:val="outset" w:sz="6" w:space="0" w:color="auto"/>
              <w:left w:val="outset" w:sz="6" w:space="0" w:color="auto"/>
              <w:bottom w:val="outset" w:sz="6" w:space="0" w:color="auto"/>
              <w:right w:val="outset" w:sz="6" w:space="0" w:color="auto"/>
            </w:tcBorders>
            <w:vAlign w:val="center"/>
            <w:hideMark/>
          </w:tcPr>
          <w:p w14:paraId="514348B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3,63</w:t>
            </w:r>
          </w:p>
        </w:tc>
      </w:tr>
      <w:tr w:rsidR="00A84ED5" w:rsidRPr="00D75AB1" w14:paraId="6687B7A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A2FE77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6ACF3956"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AD77D2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27E9CE3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F99B80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3,71</w:t>
            </w:r>
          </w:p>
        </w:tc>
        <w:tc>
          <w:tcPr>
            <w:tcW w:w="608" w:type="pct"/>
            <w:tcBorders>
              <w:top w:val="outset" w:sz="6" w:space="0" w:color="auto"/>
              <w:left w:val="outset" w:sz="6" w:space="0" w:color="auto"/>
              <w:bottom w:val="outset" w:sz="6" w:space="0" w:color="auto"/>
              <w:right w:val="outset" w:sz="6" w:space="0" w:color="auto"/>
            </w:tcBorders>
            <w:vAlign w:val="center"/>
            <w:hideMark/>
          </w:tcPr>
          <w:p w14:paraId="5736A5E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3,39</w:t>
            </w:r>
          </w:p>
        </w:tc>
      </w:tr>
      <w:tr w:rsidR="00A84ED5" w:rsidRPr="00D75AB1" w14:paraId="4C1B9A16"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F9D83F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8DC9610"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aprilie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175BD0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3CE2826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8B070D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3,69</w:t>
            </w:r>
          </w:p>
        </w:tc>
        <w:tc>
          <w:tcPr>
            <w:tcW w:w="608" w:type="pct"/>
            <w:tcBorders>
              <w:top w:val="outset" w:sz="6" w:space="0" w:color="auto"/>
              <w:left w:val="outset" w:sz="6" w:space="0" w:color="auto"/>
              <w:bottom w:val="outset" w:sz="6" w:space="0" w:color="auto"/>
              <w:right w:val="outset" w:sz="6" w:space="0" w:color="auto"/>
            </w:tcBorders>
            <w:vAlign w:val="center"/>
            <w:hideMark/>
          </w:tcPr>
          <w:p w14:paraId="03E6E63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3,36</w:t>
            </w:r>
          </w:p>
        </w:tc>
      </w:tr>
      <w:tr w:rsidR="00A84ED5" w:rsidRPr="00D75AB1" w14:paraId="37E9A6F3"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9F3155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D873C51"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mai</w:t>
            </w:r>
          </w:p>
        </w:tc>
        <w:tc>
          <w:tcPr>
            <w:tcW w:w="738" w:type="pct"/>
            <w:tcBorders>
              <w:top w:val="outset" w:sz="6" w:space="0" w:color="auto"/>
              <w:left w:val="outset" w:sz="6" w:space="0" w:color="auto"/>
              <w:bottom w:val="outset" w:sz="6" w:space="0" w:color="auto"/>
              <w:right w:val="outset" w:sz="6" w:space="0" w:color="auto"/>
            </w:tcBorders>
            <w:vAlign w:val="center"/>
            <w:hideMark/>
          </w:tcPr>
          <w:p w14:paraId="2821DDB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3643C41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0C5B36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3,59</w:t>
            </w:r>
          </w:p>
        </w:tc>
        <w:tc>
          <w:tcPr>
            <w:tcW w:w="608" w:type="pct"/>
            <w:tcBorders>
              <w:top w:val="outset" w:sz="6" w:space="0" w:color="auto"/>
              <w:left w:val="outset" w:sz="6" w:space="0" w:color="auto"/>
              <w:bottom w:val="outset" w:sz="6" w:space="0" w:color="auto"/>
              <w:right w:val="outset" w:sz="6" w:space="0" w:color="auto"/>
            </w:tcBorders>
            <w:vAlign w:val="center"/>
            <w:hideMark/>
          </w:tcPr>
          <w:p w14:paraId="1B80D14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3,27</w:t>
            </w:r>
          </w:p>
        </w:tc>
      </w:tr>
      <w:tr w:rsidR="00A84ED5" w:rsidRPr="00D75AB1" w14:paraId="4348ADCB"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19B6926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C1BDA0E"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38913F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CD0C6F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06F08A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3,22</w:t>
            </w:r>
          </w:p>
        </w:tc>
        <w:tc>
          <w:tcPr>
            <w:tcW w:w="608" w:type="pct"/>
            <w:tcBorders>
              <w:top w:val="outset" w:sz="6" w:space="0" w:color="auto"/>
              <w:left w:val="outset" w:sz="6" w:space="0" w:color="auto"/>
              <w:bottom w:val="outset" w:sz="6" w:space="0" w:color="auto"/>
              <w:right w:val="outset" w:sz="6" w:space="0" w:color="auto"/>
            </w:tcBorders>
            <w:vAlign w:val="center"/>
            <w:hideMark/>
          </w:tcPr>
          <w:p w14:paraId="4EAC4E6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2,94</w:t>
            </w:r>
          </w:p>
        </w:tc>
      </w:tr>
      <w:tr w:rsidR="00A84ED5" w:rsidRPr="00D75AB1" w14:paraId="6384474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6401F8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507907B"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iulie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E3EAF3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5D5175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AEC50B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3,34</w:t>
            </w:r>
          </w:p>
        </w:tc>
        <w:tc>
          <w:tcPr>
            <w:tcW w:w="608" w:type="pct"/>
            <w:tcBorders>
              <w:top w:val="outset" w:sz="6" w:space="0" w:color="auto"/>
              <w:left w:val="outset" w:sz="6" w:space="0" w:color="auto"/>
              <w:bottom w:val="outset" w:sz="6" w:space="0" w:color="auto"/>
              <w:right w:val="outset" w:sz="6" w:space="0" w:color="auto"/>
            </w:tcBorders>
            <w:vAlign w:val="center"/>
            <w:hideMark/>
          </w:tcPr>
          <w:p w14:paraId="36E0A77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3,05</w:t>
            </w:r>
          </w:p>
        </w:tc>
      </w:tr>
      <w:tr w:rsidR="00A84ED5" w:rsidRPr="00D75AB1" w14:paraId="642221D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4B0707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lastRenderedPageBreak/>
              <w:t>57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FD6C1F1"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august</w:t>
            </w:r>
          </w:p>
        </w:tc>
        <w:tc>
          <w:tcPr>
            <w:tcW w:w="738" w:type="pct"/>
            <w:tcBorders>
              <w:top w:val="outset" w:sz="6" w:space="0" w:color="auto"/>
              <w:left w:val="outset" w:sz="6" w:space="0" w:color="auto"/>
              <w:bottom w:val="outset" w:sz="6" w:space="0" w:color="auto"/>
              <w:right w:val="outset" w:sz="6" w:space="0" w:color="auto"/>
            </w:tcBorders>
            <w:vAlign w:val="center"/>
            <w:hideMark/>
          </w:tcPr>
          <w:p w14:paraId="4CDB366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10C3174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7612DC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3,57</w:t>
            </w:r>
          </w:p>
        </w:tc>
        <w:tc>
          <w:tcPr>
            <w:tcW w:w="608" w:type="pct"/>
            <w:tcBorders>
              <w:top w:val="outset" w:sz="6" w:space="0" w:color="auto"/>
              <w:left w:val="outset" w:sz="6" w:space="0" w:color="auto"/>
              <w:bottom w:val="outset" w:sz="6" w:space="0" w:color="auto"/>
              <w:right w:val="outset" w:sz="6" w:space="0" w:color="auto"/>
            </w:tcBorders>
            <w:vAlign w:val="center"/>
            <w:hideMark/>
          </w:tcPr>
          <w:p w14:paraId="5624FD9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3,25</w:t>
            </w:r>
          </w:p>
        </w:tc>
      </w:tr>
      <w:tr w:rsidR="00A84ED5" w:rsidRPr="00D75AB1" w14:paraId="62D9A7D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C79ED1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C8A0C23"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luna 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170060B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48A7F8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04B495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3,25</w:t>
            </w:r>
          </w:p>
        </w:tc>
        <w:tc>
          <w:tcPr>
            <w:tcW w:w="608" w:type="pct"/>
            <w:tcBorders>
              <w:top w:val="outset" w:sz="6" w:space="0" w:color="auto"/>
              <w:left w:val="outset" w:sz="6" w:space="0" w:color="auto"/>
              <w:bottom w:val="outset" w:sz="6" w:space="0" w:color="auto"/>
              <w:right w:val="outset" w:sz="6" w:space="0" w:color="auto"/>
            </w:tcBorders>
            <w:vAlign w:val="center"/>
            <w:hideMark/>
          </w:tcPr>
          <w:p w14:paraId="73496CA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2,96</w:t>
            </w:r>
          </w:p>
        </w:tc>
      </w:tr>
      <w:tr w:rsidR="00A84ED5" w:rsidRPr="00D75AB1" w14:paraId="16E2A0ED"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5308E26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b/>
                <w:bCs/>
                <w:color w:val="000000"/>
                <w:sz w:val="16"/>
                <w:szCs w:val="16"/>
              </w:rPr>
              <w:t>Tarife ferme termen scurt zilnic pentru punctele de înmagazinare</w:t>
            </w:r>
          </w:p>
        </w:tc>
      </w:tr>
      <w:tr w:rsidR="00A84ED5" w:rsidRPr="00D75AB1" w14:paraId="198B7B6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F44623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D78A1B6"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octombrie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7E092C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6D6B464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773691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6,32</w:t>
            </w:r>
          </w:p>
        </w:tc>
        <w:tc>
          <w:tcPr>
            <w:tcW w:w="608" w:type="pct"/>
            <w:tcBorders>
              <w:top w:val="outset" w:sz="6" w:space="0" w:color="auto"/>
              <w:left w:val="outset" w:sz="6" w:space="0" w:color="auto"/>
              <w:bottom w:val="outset" w:sz="6" w:space="0" w:color="auto"/>
              <w:right w:val="outset" w:sz="6" w:space="0" w:color="auto"/>
            </w:tcBorders>
            <w:vAlign w:val="center"/>
            <w:hideMark/>
          </w:tcPr>
          <w:p w14:paraId="319418E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5,76</w:t>
            </w:r>
          </w:p>
        </w:tc>
      </w:tr>
      <w:tr w:rsidR="00A84ED5" w:rsidRPr="00D75AB1" w14:paraId="6B1664B0"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170A0E7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7D8A75D"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noiembrie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D99A25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19F560F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5966FA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7,70</w:t>
            </w:r>
          </w:p>
        </w:tc>
        <w:tc>
          <w:tcPr>
            <w:tcW w:w="608" w:type="pct"/>
            <w:tcBorders>
              <w:top w:val="outset" w:sz="6" w:space="0" w:color="auto"/>
              <w:left w:val="outset" w:sz="6" w:space="0" w:color="auto"/>
              <w:bottom w:val="outset" w:sz="6" w:space="0" w:color="auto"/>
              <w:right w:val="outset" w:sz="6" w:space="0" w:color="auto"/>
            </w:tcBorders>
            <w:vAlign w:val="center"/>
            <w:hideMark/>
          </w:tcPr>
          <w:p w14:paraId="2747084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7,02</w:t>
            </w:r>
          </w:p>
        </w:tc>
      </w:tr>
      <w:tr w:rsidR="00A84ED5" w:rsidRPr="00D75AB1" w14:paraId="254A5DC1"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521914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3CFF70A"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C44F9B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D2D05C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34449E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8,51</w:t>
            </w:r>
          </w:p>
        </w:tc>
        <w:tc>
          <w:tcPr>
            <w:tcW w:w="608" w:type="pct"/>
            <w:tcBorders>
              <w:top w:val="outset" w:sz="6" w:space="0" w:color="auto"/>
              <w:left w:val="outset" w:sz="6" w:space="0" w:color="auto"/>
              <w:bottom w:val="outset" w:sz="6" w:space="0" w:color="auto"/>
              <w:right w:val="outset" w:sz="6" w:space="0" w:color="auto"/>
            </w:tcBorders>
            <w:vAlign w:val="center"/>
            <w:hideMark/>
          </w:tcPr>
          <w:p w14:paraId="0DD4519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7,76</w:t>
            </w:r>
          </w:p>
        </w:tc>
      </w:tr>
      <w:tr w:rsidR="00A84ED5" w:rsidRPr="00D75AB1" w14:paraId="15DA8D94"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0FB776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A2160EC"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ianuarie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D900CC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A4746B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B70060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9,27</w:t>
            </w:r>
          </w:p>
        </w:tc>
        <w:tc>
          <w:tcPr>
            <w:tcW w:w="608" w:type="pct"/>
            <w:tcBorders>
              <w:top w:val="outset" w:sz="6" w:space="0" w:color="auto"/>
              <w:left w:val="outset" w:sz="6" w:space="0" w:color="auto"/>
              <w:bottom w:val="outset" w:sz="6" w:space="0" w:color="auto"/>
              <w:right w:val="outset" w:sz="6" w:space="0" w:color="auto"/>
            </w:tcBorders>
            <w:vAlign w:val="center"/>
            <w:hideMark/>
          </w:tcPr>
          <w:p w14:paraId="43A46C4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8,45</w:t>
            </w:r>
          </w:p>
        </w:tc>
      </w:tr>
      <w:tr w:rsidR="00A84ED5" w:rsidRPr="00D75AB1" w14:paraId="05CCEE27"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7C76199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9BFAF5C"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februarie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9B7349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46A3CD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AAD84E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7,99</w:t>
            </w:r>
          </w:p>
        </w:tc>
        <w:tc>
          <w:tcPr>
            <w:tcW w:w="608" w:type="pct"/>
            <w:tcBorders>
              <w:top w:val="outset" w:sz="6" w:space="0" w:color="auto"/>
              <w:left w:val="outset" w:sz="6" w:space="0" w:color="auto"/>
              <w:bottom w:val="outset" w:sz="6" w:space="0" w:color="auto"/>
              <w:right w:val="outset" w:sz="6" w:space="0" w:color="auto"/>
            </w:tcBorders>
            <w:vAlign w:val="center"/>
            <w:hideMark/>
          </w:tcPr>
          <w:p w14:paraId="5DCFBE8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7,29</w:t>
            </w:r>
          </w:p>
        </w:tc>
      </w:tr>
      <w:tr w:rsidR="00A84ED5" w:rsidRPr="00D75AB1" w14:paraId="3680DCDA"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1D90EF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1F209198"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F7E48F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6AC1EFE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D1DC91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7,45</w:t>
            </w:r>
          </w:p>
        </w:tc>
        <w:tc>
          <w:tcPr>
            <w:tcW w:w="608" w:type="pct"/>
            <w:tcBorders>
              <w:top w:val="outset" w:sz="6" w:space="0" w:color="auto"/>
              <w:left w:val="outset" w:sz="6" w:space="0" w:color="auto"/>
              <w:bottom w:val="outset" w:sz="6" w:space="0" w:color="auto"/>
              <w:right w:val="outset" w:sz="6" w:space="0" w:color="auto"/>
            </w:tcBorders>
            <w:vAlign w:val="center"/>
            <w:hideMark/>
          </w:tcPr>
          <w:p w14:paraId="6AB82C1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6,79</w:t>
            </w:r>
          </w:p>
        </w:tc>
      </w:tr>
      <w:tr w:rsidR="00A84ED5" w:rsidRPr="00D75AB1" w14:paraId="3D39AEF2"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8A5774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EDCCD35"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aprilie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07B946D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69E0799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3A609A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7,38</w:t>
            </w:r>
          </w:p>
        </w:tc>
        <w:tc>
          <w:tcPr>
            <w:tcW w:w="608" w:type="pct"/>
            <w:tcBorders>
              <w:top w:val="outset" w:sz="6" w:space="0" w:color="auto"/>
              <w:left w:val="outset" w:sz="6" w:space="0" w:color="auto"/>
              <w:bottom w:val="outset" w:sz="6" w:space="0" w:color="auto"/>
              <w:right w:val="outset" w:sz="6" w:space="0" w:color="auto"/>
            </w:tcBorders>
            <w:vAlign w:val="center"/>
            <w:hideMark/>
          </w:tcPr>
          <w:p w14:paraId="73CDE79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6,73</w:t>
            </w:r>
          </w:p>
        </w:tc>
      </w:tr>
      <w:tr w:rsidR="00A84ED5" w:rsidRPr="00D75AB1" w14:paraId="1DC3F3B6"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8F94AC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EB5F44E"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mai</w:t>
            </w:r>
          </w:p>
        </w:tc>
        <w:tc>
          <w:tcPr>
            <w:tcW w:w="738" w:type="pct"/>
            <w:tcBorders>
              <w:top w:val="outset" w:sz="6" w:space="0" w:color="auto"/>
              <w:left w:val="outset" w:sz="6" w:space="0" w:color="auto"/>
              <w:bottom w:val="outset" w:sz="6" w:space="0" w:color="auto"/>
              <w:right w:val="outset" w:sz="6" w:space="0" w:color="auto"/>
            </w:tcBorders>
            <w:vAlign w:val="center"/>
            <w:hideMark/>
          </w:tcPr>
          <w:p w14:paraId="656A298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34C80E0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9CF61F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7,18</w:t>
            </w:r>
          </w:p>
        </w:tc>
        <w:tc>
          <w:tcPr>
            <w:tcW w:w="608" w:type="pct"/>
            <w:tcBorders>
              <w:top w:val="outset" w:sz="6" w:space="0" w:color="auto"/>
              <w:left w:val="outset" w:sz="6" w:space="0" w:color="auto"/>
              <w:bottom w:val="outset" w:sz="6" w:space="0" w:color="auto"/>
              <w:right w:val="outset" w:sz="6" w:space="0" w:color="auto"/>
            </w:tcBorders>
            <w:vAlign w:val="center"/>
            <w:hideMark/>
          </w:tcPr>
          <w:p w14:paraId="23EEDDE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6,55</w:t>
            </w:r>
          </w:p>
        </w:tc>
      </w:tr>
      <w:tr w:rsidR="00A84ED5" w:rsidRPr="00D75AB1" w14:paraId="00BCFDE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1694C3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F9D64D8"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1432994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42ED97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459653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6,44</w:t>
            </w:r>
          </w:p>
        </w:tc>
        <w:tc>
          <w:tcPr>
            <w:tcW w:w="608" w:type="pct"/>
            <w:tcBorders>
              <w:top w:val="outset" w:sz="6" w:space="0" w:color="auto"/>
              <w:left w:val="outset" w:sz="6" w:space="0" w:color="auto"/>
              <w:bottom w:val="outset" w:sz="6" w:space="0" w:color="auto"/>
              <w:right w:val="outset" w:sz="6" w:space="0" w:color="auto"/>
            </w:tcBorders>
            <w:vAlign w:val="center"/>
            <w:hideMark/>
          </w:tcPr>
          <w:p w14:paraId="348C2D9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5,87</w:t>
            </w:r>
          </w:p>
        </w:tc>
      </w:tr>
      <w:tr w:rsidR="00A84ED5" w:rsidRPr="00D75AB1" w14:paraId="4FE5E238"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D66364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053E1393"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iulie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3981A72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3DF53D5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43FB7E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6,69</w:t>
            </w:r>
          </w:p>
        </w:tc>
        <w:tc>
          <w:tcPr>
            <w:tcW w:w="608" w:type="pct"/>
            <w:tcBorders>
              <w:top w:val="outset" w:sz="6" w:space="0" w:color="auto"/>
              <w:left w:val="outset" w:sz="6" w:space="0" w:color="auto"/>
              <w:bottom w:val="outset" w:sz="6" w:space="0" w:color="auto"/>
              <w:right w:val="outset" w:sz="6" w:space="0" w:color="auto"/>
            </w:tcBorders>
            <w:vAlign w:val="center"/>
            <w:hideMark/>
          </w:tcPr>
          <w:p w14:paraId="1B7E1B3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6,10</w:t>
            </w:r>
          </w:p>
        </w:tc>
      </w:tr>
      <w:tr w:rsidR="00A84ED5" w:rsidRPr="00D75AB1" w14:paraId="6D249827"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12459C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A943208"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august</w:t>
            </w:r>
          </w:p>
        </w:tc>
        <w:tc>
          <w:tcPr>
            <w:tcW w:w="738" w:type="pct"/>
            <w:tcBorders>
              <w:top w:val="outset" w:sz="6" w:space="0" w:color="auto"/>
              <w:left w:val="outset" w:sz="6" w:space="0" w:color="auto"/>
              <w:bottom w:val="outset" w:sz="6" w:space="0" w:color="auto"/>
              <w:right w:val="outset" w:sz="6" w:space="0" w:color="auto"/>
            </w:tcBorders>
            <w:vAlign w:val="center"/>
            <w:hideMark/>
          </w:tcPr>
          <w:p w14:paraId="12502C7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28C740C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F0CE0D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7,13</w:t>
            </w:r>
          </w:p>
        </w:tc>
        <w:tc>
          <w:tcPr>
            <w:tcW w:w="608" w:type="pct"/>
            <w:tcBorders>
              <w:top w:val="outset" w:sz="6" w:space="0" w:color="auto"/>
              <w:left w:val="outset" w:sz="6" w:space="0" w:color="auto"/>
              <w:bottom w:val="outset" w:sz="6" w:space="0" w:color="auto"/>
              <w:right w:val="outset" w:sz="6" w:space="0" w:color="auto"/>
            </w:tcBorders>
            <w:vAlign w:val="center"/>
            <w:hideMark/>
          </w:tcPr>
          <w:p w14:paraId="2C19998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6,50</w:t>
            </w:r>
          </w:p>
        </w:tc>
      </w:tr>
      <w:tr w:rsidR="00A84ED5" w:rsidRPr="00D75AB1" w14:paraId="69CE6839"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FEDF98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78A25C7"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zi 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9D8218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238C0B6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9DEE1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6,49</w:t>
            </w:r>
          </w:p>
        </w:tc>
        <w:tc>
          <w:tcPr>
            <w:tcW w:w="608" w:type="pct"/>
            <w:tcBorders>
              <w:top w:val="outset" w:sz="6" w:space="0" w:color="auto"/>
              <w:left w:val="outset" w:sz="6" w:space="0" w:color="auto"/>
              <w:bottom w:val="outset" w:sz="6" w:space="0" w:color="auto"/>
              <w:right w:val="outset" w:sz="6" w:space="0" w:color="auto"/>
            </w:tcBorders>
            <w:vAlign w:val="center"/>
            <w:hideMark/>
          </w:tcPr>
          <w:p w14:paraId="1BC4D93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5,92</w:t>
            </w:r>
          </w:p>
        </w:tc>
      </w:tr>
      <w:tr w:rsidR="00A84ED5" w:rsidRPr="00D75AB1" w14:paraId="320BC9AE" w14:textId="77777777" w:rsidTr="00413370">
        <w:trPr>
          <w:tblCellSpacing w:w="0" w:type="dxa"/>
        </w:trPr>
        <w:tc>
          <w:tcPr>
            <w:tcW w:w="5000" w:type="pct"/>
            <w:gridSpan w:val="6"/>
            <w:tcBorders>
              <w:top w:val="outset" w:sz="6" w:space="0" w:color="auto"/>
              <w:left w:val="outset" w:sz="6" w:space="0" w:color="auto"/>
              <w:bottom w:val="outset" w:sz="6" w:space="0" w:color="auto"/>
              <w:right w:val="outset" w:sz="6" w:space="0" w:color="auto"/>
            </w:tcBorders>
            <w:vAlign w:val="center"/>
            <w:hideMark/>
          </w:tcPr>
          <w:p w14:paraId="2E8150F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b/>
                <w:bCs/>
                <w:color w:val="000000"/>
                <w:sz w:val="16"/>
                <w:szCs w:val="16"/>
              </w:rPr>
              <w:t>Tarife ferme termen scurt intrazilnic pentru punctele de înmagazinare</w:t>
            </w:r>
          </w:p>
        </w:tc>
      </w:tr>
      <w:tr w:rsidR="00A84ED5" w:rsidRPr="00D75AB1" w14:paraId="5BE62A37"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944E9A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33C4BCE1"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octombrie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1D8EDE5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CF4072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8C2ECF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6,32</w:t>
            </w:r>
          </w:p>
        </w:tc>
        <w:tc>
          <w:tcPr>
            <w:tcW w:w="608" w:type="pct"/>
            <w:tcBorders>
              <w:top w:val="outset" w:sz="6" w:space="0" w:color="auto"/>
              <w:left w:val="outset" w:sz="6" w:space="0" w:color="auto"/>
              <w:bottom w:val="outset" w:sz="6" w:space="0" w:color="auto"/>
              <w:right w:val="outset" w:sz="6" w:space="0" w:color="auto"/>
            </w:tcBorders>
            <w:vAlign w:val="center"/>
            <w:hideMark/>
          </w:tcPr>
          <w:p w14:paraId="390A518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5,76</w:t>
            </w:r>
          </w:p>
        </w:tc>
      </w:tr>
      <w:tr w:rsidR="00A84ED5" w:rsidRPr="00D75AB1" w14:paraId="21E7A323"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7EE641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F826D3D"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noiembrie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49A5C7C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7EDF8A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F68226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7,70</w:t>
            </w:r>
          </w:p>
        </w:tc>
        <w:tc>
          <w:tcPr>
            <w:tcW w:w="608" w:type="pct"/>
            <w:tcBorders>
              <w:top w:val="outset" w:sz="6" w:space="0" w:color="auto"/>
              <w:left w:val="outset" w:sz="6" w:space="0" w:color="auto"/>
              <w:bottom w:val="outset" w:sz="6" w:space="0" w:color="auto"/>
              <w:right w:val="outset" w:sz="6" w:space="0" w:color="auto"/>
            </w:tcBorders>
            <w:vAlign w:val="center"/>
            <w:hideMark/>
          </w:tcPr>
          <w:p w14:paraId="58FDF68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7,02</w:t>
            </w:r>
          </w:p>
        </w:tc>
      </w:tr>
      <w:tr w:rsidR="00A84ED5" w:rsidRPr="00D75AB1" w14:paraId="04CF5A6D"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4E6A467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E1EFBE8"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decembrie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5B2CC9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175FD0D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1DB97F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8,51</w:t>
            </w:r>
          </w:p>
        </w:tc>
        <w:tc>
          <w:tcPr>
            <w:tcW w:w="608" w:type="pct"/>
            <w:tcBorders>
              <w:top w:val="outset" w:sz="6" w:space="0" w:color="auto"/>
              <w:left w:val="outset" w:sz="6" w:space="0" w:color="auto"/>
              <w:bottom w:val="outset" w:sz="6" w:space="0" w:color="auto"/>
              <w:right w:val="outset" w:sz="6" w:space="0" w:color="auto"/>
            </w:tcBorders>
            <w:vAlign w:val="center"/>
            <w:hideMark/>
          </w:tcPr>
          <w:p w14:paraId="706243C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7,76</w:t>
            </w:r>
          </w:p>
        </w:tc>
      </w:tr>
      <w:tr w:rsidR="00A84ED5" w:rsidRPr="00D75AB1" w14:paraId="3A38DC9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1CCCA5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74</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87BFF31"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ianuarie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7F9D77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26CCA45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13C94D7D"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9,27</w:t>
            </w:r>
          </w:p>
        </w:tc>
        <w:tc>
          <w:tcPr>
            <w:tcW w:w="608" w:type="pct"/>
            <w:tcBorders>
              <w:top w:val="outset" w:sz="6" w:space="0" w:color="auto"/>
              <w:left w:val="outset" w:sz="6" w:space="0" w:color="auto"/>
              <w:bottom w:val="outset" w:sz="6" w:space="0" w:color="auto"/>
              <w:right w:val="outset" w:sz="6" w:space="0" w:color="auto"/>
            </w:tcBorders>
            <w:vAlign w:val="center"/>
            <w:hideMark/>
          </w:tcPr>
          <w:p w14:paraId="2CAE6A8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8,45</w:t>
            </w:r>
          </w:p>
        </w:tc>
      </w:tr>
      <w:tr w:rsidR="00A84ED5" w:rsidRPr="00D75AB1" w14:paraId="1F000D30"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32742F4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75</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E469222"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februarie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460E5E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7461FBE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6E08E2D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7,99</w:t>
            </w:r>
          </w:p>
        </w:tc>
        <w:tc>
          <w:tcPr>
            <w:tcW w:w="608" w:type="pct"/>
            <w:tcBorders>
              <w:top w:val="outset" w:sz="6" w:space="0" w:color="auto"/>
              <w:left w:val="outset" w:sz="6" w:space="0" w:color="auto"/>
              <w:bottom w:val="outset" w:sz="6" w:space="0" w:color="auto"/>
              <w:right w:val="outset" w:sz="6" w:space="0" w:color="auto"/>
            </w:tcBorders>
            <w:vAlign w:val="center"/>
            <w:hideMark/>
          </w:tcPr>
          <w:p w14:paraId="65F2645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7,29</w:t>
            </w:r>
          </w:p>
        </w:tc>
      </w:tr>
      <w:tr w:rsidR="00A84ED5" w:rsidRPr="00D75AB1" w14:paraId="1287EF21"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006AB0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76</w:t>
            </w:r>
          </w:p>
        </w:tc>
        <w:tc>
          <w:tcPr>
            <w:tcW w:w="1752" w:type="pct"/>
            <w:tcBorders>
              <w:top w:val="outset" w:sz="6" w:space="0" w:color="auto"/>
              <w:left w:val="outset" w:sz="6" w:space="0" w:color="auto"/>
              <w:bottom w:val="outset" w:sz="6" w:space="0" w:color="auto"/>
              <w:right w:val="outset" w:sz="6" w:space="0" w:color="auto"/>
            </w:tcBorders>
            <w:vAlign w:val="center"/>
            <w:hideMark/>
          </w:tcPr>
          <w:p w14:paraId="7ADBF50B"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martie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6354AE7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42B5F4A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59779A4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7,45</w:t>
            </w:r>
          </w:p>
        </w:tc>
        <w:tc>
          <w:tcPr>
            <w:tcW w:w="608" w:type="pct"/>
            <w:tcBorders>
              <w:top w:val="outset" w:sz="6" w:space="0" w:color="auto"/>
              <w:left w:val="outset" w:sz="6" w:space="0" w:color="auto"/>
              <w:bottom w:val="outset" w:sz="6" w:space="0" w:color="auto"/>
              <w:right w:val="outset" w:sz="6" w:space="0" w:color="auto"/>
            </w:tcBorders>
            <w:vAlign w:val="center"/>
            <w:hideMark/>
          </w:tcPr>
          <w:p w14:paraId="5C67BB4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6,79</w:t>
            </w:r>
          </w:p>
        </w:tc>
      </w:tr>
      <w:tr w:rsidR="00A84ED5" w:rsidRPr="00D75AB1" w14:paraId="1C16A6A6"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3ED8D2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77</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B4C9B35"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aprilie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4EB272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C4905E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7873BAB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7,38</w:t>
            </w:r>
          </w:p>
        </w:tc>
        <w:tc>
          <w:tcPr>
            <w:tcW w:w="608" w:type="pct"/>
            <w:tcBorders>
              <w:top w:val="outset" w:sz="6" w:space="0" w:color="auto"/>
              <w:left w:val="outset" w:sz="6" w:space="0" w:color="auto"/>
              <w:bottom w:val="outset" w:sz="6" w:space="0" w:color="auto"/>
              <w:right w:val="outset" w:sz="6" w:space="0" w:color="auto"/>
            </w:tcBorders>
            <w:vAlign w:val="center"/>
            <w:hideMark/>
          </w:tcPr>
          <w:p w14:paraId="0ACE015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6,73</w:t>
            </w:r>
          </w:p>
        </w:tc>
      </w:tr>
      <w:tr w:rsidR="00A84ED5" w:rsidRPr="00D75AB1" w14:paraId="702BFFD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C03F6B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78</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F1B833F"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mai</w:t>
            </w:r>
          </w:p>
        </w:tc>
        <w:tc>
          <w:tcPr>
            <w:tcW w:w="738" w:type="pct"/>
            <w:tcBorders>
              <w:top w:val="outset" w:sz="6" w:space="0" w:color="auto"/>
              <w:left w:val="outset" w:sz="6" w:space="0" w:color="auto"/>
              <w:bottom w:val="outset" w:sz="6" w:space="0" w:color="auto"/>
              <w:right w:val="outset" w:sz="6" w:space="0" w:color="auto"/>
            </w:tcBorders>
            <w:vAlign w:val="center"/>
            <w:hideMark/>
          </w:tcPr>
          <w:p w14:paraId="4D86E266"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4AA84D1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35A1D2E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7,18</w:t>
            </w:r>
          </w:p>
        </w:tc>
        <w:tc>
          <w:tcPr>
            <w:tcW w:w="608" w:type="pct"/>
            <w:tcBorders>
              <w:top w:val="outset" w:sz="6" w:space="0" w:color="auto"/>
              <w:left w:val="outset" w:sz="6" w:space="0" w:color="auto"/>
              <w:bottom w:val="outset" w:sz="6" w:space="0" w:color="auto"/>
              <w:right w:val="outset" w:sz="6" w:space="0" w:color="auto"/>
            </w:tcBorders>
            <w:vAlign w:val="center"/>
            <w:hideMark/>
          </w:tcPr>
          <w:p w14:paraId="1C25C60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6,55</w:t>
            </w:r>
          </w:p>
        </w:tc>
      </w:tr>
      <w:tr w:rsidR="00A84ED5" w:rsidRPr="00D75AB1" w14:paraId="6422FFFE"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6303E05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79</w:t>
            </w:r>
          </w:p>
        </w:tc>
        <w:tc>
          <w:tcPr>
            <w:tcW w:w="1752" w:type="pct"/>
            <w:tcBorders>
              <w:top w:val="outset" w:sz="6" w:space="0" w:color="auto"/>
              <w:left w:val="outset" w:sz="6" w:space="0" w:color="auto"/>
              <w:bottom w:val="outset" w:sz="6" w:space="0" w:color="auto"/>
              <w:right w:val="outset" w:sz="6" w:space="0" w:color="auto"/>
            </w:tcBorders>
            <w:vAlign w:val="center"/>
            <w:hideMark/>
          </w:tcPr>
          <w:p w14:paraId="26C2F4E0"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iunie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20390BD8"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4788287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857CFA"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6,44</w:t>
            </w:r>
          </w:p>
        </w:tc>
        <w:tc>
          <w:tcPr>
            <w:tcW w:w="608" w:type="pct"/>
            <w:tcBorders>
              <w:top w:val="outset" w:sz="6" w:space="0" w:color="auto"/>
              <w:left w:val="outset" w:sz="6" w:space="0" w:color="auto"/>
              <w:bottom w:val="outset" w:sz="6" w:space="0" w:color="auto"/>
              <w:right w:val="outset" w:sz="6" w:space="0" w:color="auto"/>
            </w:tcBorders>
            <w:vAlign w:val="center"/>
            <w:hideMark/>
          </w:tcPr>
          <w:p w14:paraId="1518668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5,87</w:t>
            </w:r>
          </w:p>
        </w:tc>
      </w:tr>
      <w:tr w:rsidR="00A84ED5" w:rsidRPr="00D75AB1" w14:paraId="7E332B7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2DC3AC22"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80</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6AF6DAA"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iulie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530F0061"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18E591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4CFD792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6,69</w:t>
            </w:r>
          </w:p>
        </w:tc>
        <w:tc>
          <w:tcPr>
            <w:tcW w:w="608" w:type="pct"/>
            <w:tcBorders>
              <w:top w:val="outset" w:sz="6" w:space="0" w:color="auto"/>
              <w:left w:val="outset" w:sz="6" w:space="0" w:color="auto"/>
              <w:bottom w:val="outset" w:sz="6" w:space="0" w:color="auto"/>
              <w:right w:val="outset" w:sz="6" w:space="0" w:color="auto"/>
            </w:tcBorders>
            <w:vAlign w:val="center"/>
            <w:hideMark/>
          </w:tcPr>
          <w:p w14:paraId="331D181F"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6,10</w:t>
            </w:r>
          </w:p>
        </w:tc>
      </w:tr>
      <w:tr w:rsidR="00A84ED5" w:rsidRPr="00D75AB1" w14:paraId="7D53B240"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C18262B"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81</w:t>
            </w:r>
          </w:p>
        </w:tc>
        <w:tc>
          <w:tcPr>
            <w:tcW w:w="1752" w:type="pct"/>
            <w:tcBorders>
              <w:top w:val="outset" w:sz="6" w:space="0" w:color="auto"/>
              <w:left w:val="outset" w:sz="6" w:space="0" w:color="auto"/>
              <w:bottom w:val="outset" w:sz="6" w:space="0" w:color="auto"/>
              <w:right w:val="outset" w:sz="6" w:space="0" w:color="auto"/>
            </w:tcBorders>
            <w:vAlign w:val="center"/>
            <w:hideMark/>
          </w:tcPr>
          <w:p w14:paraId="157CE550"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august</w:t>
            </w:r>
          </w:p>
        </w:tc>
        <w:tc>
          <w:tcPr>
            <w:tcW w:w="738" w:type="pct"/>
            <w:tcBorders>
              <w:top w:val="outset" w:sz="6" w:space="0" w:color="auto"/>
              <w:left w:val="outset" w:sz="6" w:space="0" w:color="auto"/>
              <w:bottom w:val="outset" w:sz="6" w:space="0" w:color="auto"/>
              <w:right w:val="outset" w:sz="6" w:space="0" w:color="auto"/>
            </w:tcBorders>
            <w:vAlign w:val="center"/>
            <w:hideMark/>
          </w:tcPr>
          <w:p w14:paraId="7375EF8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0E73C4A0"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0A4ADDD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7,13</w:t>
            </w:r>
          </w:p>
        </w:tc>
        <w:tc>
          <w:tcPr>
            <w:tcW w:w="608" w:type="pct"/>
            <w:tcBorders>
              <w:top w:val="outset" w:sz="6" w:space="0" w:color="auto"/>
              <w:left w:val="outset" w:sz="6" w:space="0" w:color="auto"/>
              <w:bottom w:val="outset" w:sz="6" w:space="0" w:color="auto"/>
              <w:right w:val="outset" w:sz="6" w:space="0" w:color="auto"/>
            </w:tcBorders>
            <w:vAlign w:val="center"/>
            <w:hideMark/>
          </w:tcPr>
          <w:p w14:paraId="752DE91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6,50</w:t>
            </w:r>
          </w:p>
        </w:tc>
      </w:tr>
      <w:tr w:rsidR="00A84ED5" w:rsidRPr="00D75AB1" w14:paraId="1C4D002A"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0EEA498C"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82</w:t>
            </w:r>
          </w:p>
        </w:tc>
        <w:tc>
          <w:tcPr>
            <w:tcW w:w="1752" w:type="pct"/>
            <w:tcBorders>
              <w:top w:val="outset" w:sz="6" w:space="0" w:color="auto"/>
              <w:left w:val="outset" w:sz="6" w:space="0" w:color="auto"/>
              <w:bottom w:val="outset" w:sz="6" w:space="0" w:color="auto"/>
              <w:right w:val="outset" w:sz="6" w:space="0" w:color="auto"/>
            </w:tcBorders>
            <w:vAlign w:val="center"/>
            <w:hideMark/>
          </w:tcPr>
          <w:p w14:paraId="4D1442EB"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Tarife ferme termen scurt intrazilnic septembrie</w:t>
            </w:r>
          </w:p>
        </w:tc>
        <w:tc>
          <w:tcPr>
            <w:tcW w:w="738" w:type="pct"/>
            <w:tcBorders>
              <w:top w:val="outset" w:sz="6" w:space="0" w:color="auto"/>
              <w:left w:val="outset" w:sz="6" w:space="0" w:color="auto"/>
              <w:bottom w:val="outset" w:sz="6" w:space="0" w:color="auto"/>
              <w:right w:val="outset" w:sz="6" w:space="0" w:color="auto"/>
            </w:tcBorders>
            <w:vAlign w:val="center"/>
            <w:hideMark/>
          </w:tcPr>
          <w:p w14:paraId="1D582104"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0,50</w:t>
            </w:r>
          </w:p>
        </w:tc>
        <w:tc>
          <w:tcPr>
            <w:tcW w:w="738" w:type="pct"/>
            <w:tcBorders>
              <w:top w:val="outset" w:sz="6" w:space="0" w:color="auto"/>
              <w:left w:val="outset" w:sz="6" w:space="0" w:color="auto"/>
              <w:bottom w:val="outset" w:sz="6" w:space="0" w:color="auto"/>
              <w:right w:val="outset" w:sz="6" w:space="0" w:color="auto"/>
            </w:tcBorders>
            <w:vAlign w:val="center"/>
            <w:hideMark/>
          </w:tcPr>
          <w:p w14:paraId="58F762A7"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lei/MWh/h</w:t>
            </w:r>
          </w:p>
        </w:tc>
        <w:tc>
          <w:tcPr>
            <w:tcW w:w="600" w:type="pct"/>
            <w:tcBorders>
              <w:top w:val="outset" w:sz="6" w:space="0" w:color="auto"/>
              <w:left w:val="outset" w:sz="6" w:space="0" w:color="auto"/>
              <w:bottom w:val="outset" w:sz="6" w:space="0" w:color="auto"/>
              <w:right w:val="outset" w:sz="6" w:space="0" w:color="auto"/>
            </w:tcBorders>
            <w:vAlign w:val="center"/>
            <w:hideMark/>
          </w:tcPr>
          <w:p w14:paraId="2590967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6,49</w:t>
            </w:r>
          </w:p>
        </w:tc>
        <w:tc>
          <w:tcPr>
            <w:tcW w:w="608" w:type="pct"/>
            <w:tcBorders>
              <w:top w:val="outset" w:sz="6" w:space="0" w:color="auto"/>
              <w:left w:val="outset" w:sz="6" w:space="0" w:color="auto"/>
              <w:bottom w:val="outset" w:sz="6" w:space="0" w:color="auto"/>
              <w:right w:val="outset" w:sz="6" w:space="0" w:color="auto"/>
            </w:tcBorders>
            <w:vAlign w:val="center"/>
            <w:hideMark/>
          </w:tcPr>
          <w:p w14:paraId="36E8CEA9"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5,92</w:t>
            </w:r>
          </w:p>
        </w:tc>
      </w:tr>
      <w:tr w:rsidR="00A84ED5" w:rsidRPr="00D75AB1" w14:paraId="49D25E3C" w14:textId="77777777" w:rsidTr="00413370">
        <w:trPr>
          <w:tblCellSpacing w:w="0" w:type="dxa"/>
        </w:trPr>
        <w:tc>
          <w:tcPr>
            <w:tcW w:w="565" w:type="pct"/>
            <w:tcBorders>
              <w:top w:val="outset" w:sz="6" w:space="0" w:color="auto"/>
              <w:left w:val="outset" w:sz="6" w:space="0" w:color="auto"/>
              <w:bottom w:val="outset" w:sz="6" w:space="0" w:color="auto"/>
              <w:right w:val="outset" w:sz="6" w:space="0" w:color="auto"/>
            </w:tcBorders>
            <w:vAlign w:val="center"/>
            <w:hideMark/>
          </w:tcPr>
          <w:p w14:paraId="510C0BC5"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83</w:t>
            </w:r>
          </w:p>
        </w:tc>
        <w:tc>
          <w:tcPr>
            <w:tcW w:w="1752" w:type="pct"/>
            <w:tcBorders>
              <w:top w:val="outset" w:sz="6" w:space="0" w:color="auto"/>
              <w:left w:val="outset" w:sz="6" w:space="0" w:color="auto"/>
              <w:bottom w:val="outset" w:sz="6" w:space="0" w:color="auto"/>
              <w:right w:val="outset" w:sz="6" w:space="0" w:color="auto"/>
            </w:tcBorders>
            <w:vAlign w:val="center"/>
            <w:hideMark/>
          </w:tcPr>
          <w:p w14:paraId="562C6D77" w14:textId="77777777" w:rsidR="00A84ED5" w:rsidRPr="00D75AB1" w:rsidRDefault="00A84ED5" w:rsidP="00413370">
            <w:pPr>
              <w:spacing w:after="0" w:line="240" w:lineRule="auto"/>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Tarif volumetric</w:t>
            </w:r>
          </w:p>
        </w:tc>
        <w:tc>
          <w:tcPr>
            <w:tcW w:w="738" w:type="pct"/>
            <w:tcBorders>
              <w:top w:val="outset" w:sz="6" w:space="0" w:color="auto"/>
              <w:left w:val="outset" w:sz="6" w:space="0" w:color="auto"/>
              <w:bottom w:val="outset" w:sz="6" w:space="0" w:color="auto"/>
              <w:right w:val="outset" w:sz="6" w:space="0" w:color="auto"/>
            </w:tcBorders>
            <w:vAlign w:val="center"/>
            <w:hideMark/>
          </w:tcPr>
          <w:p w14:paraId="01705376" w14:textId="77777777" w:rsidR="00A84ED5" w:rsidRPr="00D75AB1" w:rsidRDefault="00A84ED5" w:rsidP="00413370">
            <w:pPr>
              <w:spacing w:after="0" w:line="240" w:lineRule="auto"/>
              <w:rPr>
                <w:rFonts w:ascii="Verdana" w:eastAsia="Times New Roman" w:hAnsi="Verdana" w:cs="Times New Roman"/>
                <w:color w:val="000000"/>
                <w:sz w:val="16"/>
                <w:szCs w:val="16"/>
              </w:rPr>
            </w:pPr>
          </w:p>
        </w:tc>
        <w:tc>
          <w:tcPr>
            <w:tcW w:w="738" w:type="pct"/>
            <w:tcBorders>
              <w:top w:val="outset" w:sz="6" w:space="0" w:color="auto"/>
              <w:left w:val="outset" w:sz="6" w:space="0" w:color="auto"/>
              <w:bottom w:val="outset" w:sz="6" w:space="0" w:color="auto"/>
              <w:right w:val="outset" w:sz="6" w:space="0" w:color="auto"/>
            </w:tcBorders>
            <w:vAlign w:val="center"/>
            <w:hideMark/>
          </w:tcPr>
          <w:p w14:paraId="4D3E988E"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lei/MWh</w:t>
            </w:r>
          </w:p>
        </w:tc>
        <w:tc>
          <w:tcPr>
            <w:tcW w:w="1207" w:type="pct"/>
            <w:gridSpan w:val="2"/>
            <w:tcBorders>
              <w:top w:val="outset" w:sz="6" w:space="0" w:color="auto"/>
              <w:left w:val="outset" w:sz="6" w:space="0" w:color="auto"/>
              <w:bottom w:val="outset" w:sz="6" w:space="0" w:color="auto"/>
              <w:right w:val="outset" w:sz="6" w:space="0" w:color="auto"/>
            </w:tcBorders>
            <w:vAlign w:val="center"/>
            <w:hideMark/>
          </w:tcPr>
          <w:p w14:paraId="756F4C63" w14:textId="77777777" w:rsidR="00A84ED5" w:rsidRPr="00D75AB1" w:rsidRDefault="00A84ED5" w:rsidP="00413370">
            <w:pPr>
              <w:spacing w:after="0" w:line="240" w:lineRule="auto"/>
              <w:jc w:val="center"/>
              <w:rPr>
                <w:rFonts w:ascii="Verdana" w:eastAsia="Times New Roman" w:hAnsi="Verdana" w:cs="Times New Roman"/>
                <w:color w:val="000000"/>
                <w:sz w:val="16"/>
                <w:szCs w:val="16"/>
              </w:rPr>
            </w:pPr>
            <w:r w:rsidRPr="00D75AB1">
              <w:rPr>
                <w:rFonts w:ascii="Verdana" w:eastAsia="Times New Roman" w:hAnsi="Verdana" w:cs="Times New Roman"/>
                <w:color w:val="000000"/>
                <w:sz w:val="16"/>
                <w:szCs w:val="16"/>
              </w:rPr>
              <w:t>1,80</w:t>
            </w:r>
          </w:p>
        </w:tc>
      </w:tr>
    </w:tbl>
    <w:p w14:paraId="26760FC5" w14:textId="77777777" w:rsidR="00A84ED5" w:rsidRPr="005F0217" w:rsidRDefault="00A84ED5" w:rsidP="00A84ED5">
      <w:pPr>
        <w:shd w:val="clear" w:color="auto" w:fill="FFFFFF"/>
        <w:spacing w:after="0" w:line="240" w:lineRule="auto"/>
        <w:ind w:left="-567" w:right="-567"/>
        <w:jc w:val="both"/>
        <w:rPr>
          <w:rFonts w:ascii="Times New Roman" w:eastAsia="Times New Roman" w:hAnsi="Times New Roman" w:cs="Times New Roman"/>
          <w:sz w:val="24"/>
          <w:szCs w:val="24"/>
        </w:rPr>
      </w:pPr>
      <w:r w:rsidRPr="005F0217">
        <w:rPr>
          <w:rFonts w:ascii="Times New Roman" w:eastAsia="Times New Roman" w:hAnsi="Times New Roman" w:cs="Times New Roman"/>
          <w:b/>
          <w:bCs/>
          <w:color w:val="8F0000"/>
          <w:sz w:val="24"/>
          <w:szCs w:val="24"/>
        </w:rPr>
        <w:t>2.</w:t>
      </w:r>
      <w:r w:rsidRPr="005F0217">
        <w:rPr>
          <w:rFonts w:ascii="Times New Roman" w:eastAsia="Times New Roman" w:hAnsi="Times New Roman" w:cs="Times New Roman"/>
          <w:b/>
          <w:bCs/>
          <w:i/>
          <w:iCs/>
          <w:sz w:val="24"/>
          <w:szCs w:val="24"/>
        </w:rPr>
        <w:t>Tarifele de rezervare de capacitate aferente serviciilor de transport întreruptibile, pe termen lung şi pe termen scurt, pentru grupul punctelor de intrare/ieşire (gr), pentru anul de reglementare cuprins între 1 octombrie 2025 şi 30 septembrie 2026</w:t>
      </w:r>
    </w:p>
    <w:p w14:paraId="1A47C898" w14:textId="77777777" w:rsidR="00A84ED5" w:rsidRPr="005F0217" w:rsidRDefault="00A84ED5" w:rsidP="00A84ED5">
      <w:pPr>
        <w:shd w:val="clear" w:color="auto" w:fill="FFFFFF"/>
        <w:spacing w:after="0" w:line="240" w:lineRule="auto"/>
        <w:ind w:left="-567" w:right="-567"/>
        <w:jc w:val="both"/>
        <w:rPr>
          <w:rFonts w:ascii="Times New Roman" w:eastAsia="Times New Roman" w:hAnsi="Times New Roman" w:cs="Times New Roman"/>
          <w:sz w:val="24"/>
          <w:szCs w:val="24"/>
        </w:rPr>
      </w:pPr>
      <w:bookmarkStart w:id="5" w:name="do|ax2|pt2|sp2.1."/>
      <w:bookmarkEnd w:id="5"/>
      <w:r w:rsidRPr="005F0217">
        <w:rPr>
          <w:rFonts w:ascii="Times New Roman" w:eastAsia="Times New Roman" w:hAnsi="Times New Roman" w:cs="Times New Roman"/>
          <w:b/>
          <w:bCs/>
          <w:color w:val="8F0000"/>
          <w:sz w:val="24"/>
          <w:szCs w:val="24"/>
        </w:rPr>
        <w:t xml:space="preserve">2.1. </w:t>
      </w:r>
      <w:r w:rsidRPr="005F0217">
        <w:rPr>
          <w:rFonts w:ascii="Times New Roman" w:eastAsia="Times New Roman" w:hAnsi="Times New Roman" w:cs="Times New Roman"/>
          <w:sz w:val="24"/>
          <w:szCs w:val="24"/>
        </w:rPr>
        <w:t>Tarifele de rezervare de capacitate pentru serviciile de transport întreruptibile zilnice, în punctul de interconectare Csanadpalota, pe direcţia de ieşire România-Ungaria, se determină prin aplicarea unui discount ex ante de 38,64% asupra tarifelor de rezervare de capacitate aferente serviciilor de transport ferme zilnice.</w:t>
      </w:r>
    </w:p>
    <w:p w14:paraId="4EE72265" w14:textId="77777777" w:rsidR="00A84ED5" w:rsidRPr="005F0217" w:rsidRDefault="00A84ED5" w:rsidP="00A84ED5">
      <w:pPr>
        <w:shd w:val="clear" w:color="auto" w:fill="FFFFFF"/>
        <w:spacing w:after="0" w:line="240" w:lineRule="auto"/>
        <w:ind w:left="-567" w:right="-567"/>
        <w:jc w:val="both"/>
        <w:rPr>
          <w:rFonts w:ascii="Times New Roman" w:eastAsia="Times New Roman" w:hAnsi="Times New Roman" w:cs="Times New Roman"/>
          <w:sz w:val="24"/>
          <w:szCs w:val="24"/>
        </w:rPr>
      </w:pPr>
      <w:bookmarkStart w:id="6" w:name="do|ax2|pt2|sp2.2."/>
      <w:bookmarkEnd w:id="6"/>
      <w:r w:rsidRPr="005F0217">
        <w:rPr>
          <w:rFonts w:ascii="Times New Roman" w:eastAsia="Times New Roman" w:hAnsi="Times New Roman" w:cs="Times New Roman"/>
          <w:b/>
          <w:bCs/>
          <w:color w:val="8F0000"/>
          <w:sz w:val="24"/>
          <w:szCs w:val="24"/>
        </w:rPr>
        <w:t xml:space="preserve">2.2. </w:t>
      </w:r>
      <w:r w:rsidRPr="005F0217">
        <w:rPr>
          <w:rFonts w:ascii="Times New Roman" w:eastAsia="Times New Roman" w:hAnsi="Times New Roman" w:cs="Times New Roman"/>
          <w:sz w:val="24"/>
          <w:szCs w:val="24"/>
        </w:rPr>
        <w:t>Tarifele de rezervare de capacitate pentru serviciile de transport întreruptibile intrazilnice, în punctul de interconectare Csanadpalota, pe direcţia de ieşire România-Ungaria, se determină prin aplicarea unui discount ex ante de 3,56% asupra tarifelor de rezervare de capacitate aferente serviciilor de transport ferme intrazilnice.</w:t>
      </w:r>
    </w:p>
    <w:p w14:paraId="141F58DB" w14:textId="77777777" w:rsidR="00A84ED5" w:rsidRPr="005F0217" w:rsidRDefault="00A84ED5" w:rsidP="00A84ED5">
      <w:pPr>
        <w:shd w:val="clear" w:color="auto" w:fill="FFFFFF"/>
        <w:spacing w:after="0" w:line="240" w:lineRule="auto"/>
        <w:ind w:left="-567" w:right="-567"/>
        <w:jc w:val="both"/>
        <w:rPr>
          <w:rFonts w:ascii="Times New Roman" w:eastAsia="Times New Roman" w:hAnsi="Times New Roman" w:cs="Times New Roman"/>
          <w:sz w:val="24"/>
          <w:szCs w:val="24"/>
        </w:rPr>
      </w:pPr>
      <w:bookmarkStart w:id="7" w:name="do|ax2|pt2|sp2.3."/>
      <w:bookmarkEnd w:id="7"/>
      <w:r w:rsidRPr="005F0217">
        <w:rPr>
          <w:rFonts w:ascii="Times New Roman" w:eastAsia="Times New Roman" w:hAnsi="Times New Roman" w:cs="Times New Roman"/>
          <w:b/>
          <w:bCs/>
          <w:color w:val="8F0000"/>
          <w:sz w:val="24"/>
          <w:szCs w:val="24"/>
        </w:rPr>
        <w:t xml:space="preserve">2.3. </w:t>
      </w:r>
      <w:r w:rsidRPr="005F0217">
        <w:rPr>
          <w:rFonts w:ascii="Times New Roman" w:eastAsia="Times New Roman" w:hAnsi="Times New Roman" w:cs="Times New Roman"/>
          <w:sz w:val="24"/>
          <w:szCs w:val="24"/>
        </w:rPr>
        <w:t xml:space="preserve">Tarifele de rezervare de capacitate pentru serviciile de transport întreruptibile, pe termen lung şi scurt, pentru celelalte tipuri de servicii de transport întreruptibile, cu excepţia celor prevăzute la pct. 2.1 şi 2.2, sunt tarifele de rezervare de capacitate aferente serviciilor de transport ferme, pe termen lung şi pe termen scurt, prevăzute la pct. 1, asupra cărora se aplică un discount ex post calculat conform prevederilor art. 74 alin. (2) din Ordinul preşedintelui Autorităţii Naţionale de Reglementare în Domeniul Energiei nr. </w:t>
      </w:r>
      <w:hyperlink r:id="rId7" w:history="1">
        <w:r w:rsidRPr="005F0217">
          <w:rPr>
            <w:rFonts w:ascii="Times New Roman" w:eastAsia="Times New Roman" w:hAnsi="Times New Roman" w:cs="Times New Roman"/>
            <w:b/>
            <w:bCs/>
            <w:color w:val="333399"/>
            <w:sz w:val="24"/>
            <w:szCs w:val="24"/>
            <w:u w:val="single"/>
          </w:rPr>
          <w:t>7/2025</w:t>
        </w:r>
      </w:hyperlink>
      <w:r w:rsidRPr="005F0217">
        <w:rPr>
          <w:rFonts w:ascii="Times New Roman" w:eastAsia="Times New Roman" w:hAnsi="Times New Roman" w:cs="Times New Roman"/>
          <w:sz w:val="24"/>
          <w:szCs w:val="24"/>
        </w:rPr>
        <w:t xml:space="preserve"> privind aprobarea Metodologiei de stabilire a tarifelor reglementate pentru serviciile de transport al gazelor naturale.</w:t>
      </w:r>
    </w:p>
    <w:p w14:paraId="11A08D12" w14:textId="77777777" w:rsidR="00097A12" w:rsidRPr="00981308" w:rsidRDefault="00097A12" w:rsidP="001C07F0">
      <w:pPr>
        <w:shd w:val="clear" w:color="auto" w:fill="FFFFFF"/>
        <w:spacing w:after="0" w:line="240" w:lineRule="auto"/>
        <w:ind w:right="-567"/>
        <w:jc w:val="both"/>
        <w:rPr>
          <w:rFonts w:ascii="Times New Roman" w:eastAsia="Times New Roman" w:hAnsi="Times New Roman" w:cs="Times New Roman"/>
          <w:b/>
        </w:rPr>
      </w:pPr>
    </w:p>
    <w:p w14:paraId="7C315F1E" w14:textId="77777777" w:rsidR="005470CE" w:rsidRPr="00D7519A" w:rsidRDefault="005470CE" w:rsidP="005470CE">
      <w:pPr>
        <w:ind w:left="-567" w:right="-567"/>
        <w:jc w:val="both"/>
        <w:rPr>
          <w:rFonts w:ascii="Times New Roman" w:hAnsi="Times New Roman" w:cs="Times New Roman"/>
          <w:b/>
        </w:rPr>
      </w:pPr>
      <w:r w:rsidRPr="00D7519A">
        <w:rPr>
          <w:rFonts w:ascii="Times New Roman" w:hAnsi="Times New Roman" w:cs="Times New Roman"/>
          <w:b/>
        </w:rPr>
        <w:lastRenderedPageBreak/>
        <w:t>Tarifele reglementate pentru prestarea serviciului de distribuţie a gazelor naturale realizat de către societatea CPL CONCORDIA FILIALA CLUJ ROMÂNIA SRL</w:t>
      </w:r>
    </w:p>
    <w:p w14:paraId="0D1B0759" w14:textId="77777777" w:rsidR="005470CE" w:rsidRPr="00D7519A" w:rsidRDefault="005470CE" w:rsidP="005470CE">
      <w:pPr>
        <w:ind w:left="-567" w:right="-567"/>
        <w:jc w:val="both"/>
        <w:rPr>
          <w:rFonts w:ascii="Times New Roman" w:hAnsi="Times New Roman" w:cs="Times New Roman"/>
          <w:b/>
        </w:rPr>
      </w:pPr>
    </w:p>
    <w:p w14:paraId="60F5A823" w14:textId="77777777" w:rsidR="005470CE" w:rsidRPr="00BD6106" w:rsidRDefault="005470CE" w:rsidP="005470CE">
      <w:pPr>
        <w:ind w:left="-567" w:right="-567"/>
        <w:jc w:val="both"/>
        <w:rPr>
          <w:rFonts w:ascii="Times New Roman" w:hAnsi="Times New Roman" w:cs="Times New Roman"/>
        </w:rPr>
      </w:pPr>
      <w:r w:rsidRPr="00BD6106">
        <w:rPr>
          <w:rFonts w:ascii="Times New Roman" w:hAnsi="Times New Roman" w:cs="Times New Roman"/>
        </w:rPr>
        <w:t xml:space="preserve">În conformitate cu prevederile </w:t>
      </w:r>
      <w:r w:rsidRPr="00BD6106">
        <w:rPr>
          <w:rFonts w:ascii="Times New Roman" w:hAnsi="Times New Roman" w:cs="Times New Roman"/>
          <w:b/>
        </w:rPr>
        <w:t>Ordinului nr. 32 din 25 iunie 2025,</w:t>
      </w:r>
      <w:r w:rsidRPr="00BD6106">
        <w:rPr>
          <w:rFonts w:ascii="Times New Roman" w:hAnsi="Times New Roman" w:cs="Times New Roman"/>
        </w:rPr>
        <w:t xml:space="preserve"> emis de </w:t>
      </w:r>
      <w:r w:rsidRPr="00BD6106">
        <w:rPr>
          <w:rFonts w:ascii="Times New Roman" w:eastAsia="Times New Roman" w:hAnsi="Times New Roman" w:cs="Times New Roman"/>
          <w:bCs/>
        </w:rPr>
        <w:t xml:space="preserve">către Autoritatea Naţională de Reglementare în domeniul Energiei, începând cu data de </w:t>
      </w:r>
      <w:r w:rsidRPr="00BD6106">
        <w:rPr>
          <w:rFonts w:ascii="Times New Roman" w:eastAsia="Times New Roman" w:hAnsi="Times New Roman" w:cs="Times New Roman"/>
          <w:b/>
          <w:bCs/>
        </w:rPr>
        <w:t>1 iulie 2025</w:t>
      </w:r>
      <w:r w:rsidRPr="00BD6106">
        <w:rPr>
          <w:rFonts w:ascii="Times New Roman" w:eastAsia="Times New Roman" w:hAnsi="Times New Roman" w:cs="Times New Roman"/>
          <w:bCs/>
        </w:rPr>
        <w:t xml:space="preserve">, </w:t>
      </w:r>
      <w:r w:rsidRPr="00BD6106">
        <w:rPr>
          <w:rStyle w:val="tal1"/>
          <w:rFonts w:ascii="Times New Roman" w:hAnsi="Times New Roman" w:cs="Times New Roman"/>
        </w:rPr>
        <w:t xml:space="preserve">se </w:t>
      </w:r>
      <w:r w:rsidRPr="00BD6106">
        <w:rPr>
          <w:rStyle w:val="tal1"/>
          <w:rFonts w:ascii="Times New Roman" w:hAnsi="Times New Roman" w:cs="Times New Roman"/>
          <w:lang w:val="ro-RO"/>
        </w:rPr>
        <w:t>aprobă</w:t>
      </w:r>
      <w:r w:rsidRPr="00BD6106">
        <w:rPr>
          <w:rStyle w:val="tal1"/>
          <w:rFonts w:ascii="Times New Roman" w:hAnsi="Times New Roman" w:cs="Times New Roman"/>
        </w:rPr>
        <w:t xml:space="preserve"> tarifele reglementate pentru prestarea serviciului de distribuţie a gazelor naturale, după cum urmează:</w:t>
      </w:r>
    </w:p>
    <w:tbl>
      <w:tblPr>
        <w:tblW w:w="10490" w:type="dxa"/>
        <w:tblCellSpacing w:w="0" w:type="dxa"/>
        <w:tblInd w:w="-5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3"/>
        <w:gridCol w:w="1559"/>
        <w:gridCol w:w="2234"/>
        <w:gridCol w:w="1594"/>
        <w:gridCol w:w="3260"/>
      </w:tblGrid>
      <w:tr w:rsidR="005470CE" w:rsidRPr="00444C43" w14:paraId="096F04A3"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4B403981"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Categoria de clienţi</w:t>
            </w:r>
          </w:p>
        </w:tc>
        <w:tc>
          <w:tcPr>
            <w:tcW w:w="743" w:type="pct"/>
            <w:tcBorders>
              <w:top w:val="outset" w:sz="6" w:space="0" w:color="auto"/>
              <w:left w:val="outset" w:sz="6" w:space="0" w:color="auto"/>
              <w:bottom w:val="outset" w:sz="6" w:space="0" w:color="auto"/>
              <w:right w:val="outset" w:sz="6" w:space="0" w:color="auto"/>
            </w:tcBorders>
            <w:vAlign w:val="center"/>
            <w:hideMark/>
          </w:tcPr>
          <w:p w14:paraId="79EAEE30"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Consumul minim anual</w:t>
            </w:r>
          </w:p>
          <w:p w14:paraId="44C0AFF5"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(MWh)</w:t>
            </w:r>
          </w:p>
        </w:tc>
        <w:tc>
          <w:tcPr>
            <w:tcW w:w="1065" w:type="pct"/>
            <w:tcBorders>
              <w:top w:val="outset" w:sz="6" w:space="0" w:color="auto"/>
              <w:left w:val="outset" w:sz="6" w:space="0" w:color="auto"/>
              <w:bottom w:val="outset" w:sz="6" w:space="0" w:color="auto"/>
              <w:right w:val="outset" w:sz="6" w:space="0" w:color="auto"/>
            </w:tcBorders>
            <w:vAlign w:val="center"/>
            <w:hideMark/>
          </w:tcPr>
          <w:p w14:paraId="2F2B220C"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Consumul maxim anual</w:t>
            </w:r>
          </w:p>
          <w:p w14:paraId="24C5EA3F"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(MWh)</w:t>
            </w:r>
          </w:p>
        </w:tc>
        <w:tc>
          <w:tcPr>
            <w:tcW w:w="760" w:type="pct"/>
            <w:tcBorders>
              <w:top w:val="outset" w:sz="6" w:space="0" w:color="auto"/>
              <w:left w:val="outset" w:sz="6" w:space="0" w:color="auto"/>
              <w:bottom w:val="outset" w:sz="6" w:space="0" w:color="auto"/>
              <w:right w:val="outset" w:sz="6" w:space="0" w:color="auto"/>
            </w:tcBorders>
            <w:vAlign w:val="center"/>
            <w:hideMark/>
          </w:tcPr>
          <w:p w14:paraId="57B83C17"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Tariful de distribuţie</w:t>
            </w:r>
          </w:p>
          <w:p w14:paraId="51E629F4"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(lei/MWh)</w:t>
            </w:r>
          </w:p>
        </w:tc>
        <w:tc>
          <w:tcPr>
            <w:tcW w:w="1554" w:type="pct"/>
            <w:tcBorders>
              <w:top w:val="outset" w:sz="6" w:space="0" w:color="auto"/>
              <w:left w:val="outset" w:sz="6" w:space="0" w:color="auto"/>
              <w:bottom w:val="outset" w:sz="6" w:space="0" w:color="auto"/>
              <w:right w:val="outset" w:sz="6" w:space="0" w:color="auto"/>
            </w:tcBorders>
            <w:vAlign w:val="center"/>
            <w:hideMark/>
          </w:tcPr>
          <w:p w14:paraId="05E44931"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Componenta aferentă capitalizării costurilor suplimentare cu achiziţia gazelor naturale necesare acoperirii consumului tehnologic</w:t>
            </w:r>
          </w:p>
          <w:p w14:paraId="21D87E39"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(lei/MWh)</w:t>
            </w:r>
          </w:p>
        </w:tc>
      </w:tr>
      <w:tr w:rsidR="005470CE" w:rsidRPr="00444C43" w14:paraId="0C691E33"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03118FF9"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C.1.1</w:t>
            </w:r>
          </w:p>
        </w:tc>
        <w:tc>
          <w:tcPr>
            <w:tcW w:w="743" w:type="pct"/>
            <w:tcBorders>
              <w:top w:val="outset" w:sz="6" w:space="0" w:color="auto"/>
              <w:left w:val="outset" w:sz="6" w:space="0" w:color="auto"/>
              <w:bottom w:val="outset" w:sz="6" w:space="0" w:color="auto"/>
              <w:right w:val="outset" w:sz="6" w:space="0" w:color="auto"/>
            </w:tcBorders>
            <w:vAlign w:val="center"/>
            <w:hideMark/>
          </w:tcPr>
          <w:p w14:paraId="53CD041F" w14:textId="77777777" w:rsidR="005470CE" w:rsidRPr="00444C43" w:rsidRDefault="005470CE" w:rsidP="009B43EE">
            <w:pPr>
              <w:jc w:val="center"/>
              <w:rPr>
                <w:rFonts w:ascii="Times New Roman" w:hAnsi="Times New Roman" w:cs="Times New Roman"/>
              </w:rPr>
            </w:pPr>
          </w:p>
        </w:tc>
        <w:tc>
          <w:tcPr>
            <w:tcW w:w="1065" w:type="pct"/>
            <w:tcBorders>
              <w:top w:val="outset" w:sz="6" w:space="0" w:color="auto"/>
              <w:left w:val="outset" w:sz="6" w:space="0" w:color="auto"/>
              <w:bottom w:val="outset" w:sz="6" w:space="0" w:color="auto"/>
              <w:right w:val="outset" w:sz="6" w:space="0" w:color="auto"/>
            </w:tcBorders>
            <w:vAlign w:val="center"/>
            <w:hideMark/>
          </w:tcPr>
          <w:p w14:paraId="7B23E9BC"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&lt; = 5,56</w:t>
            </w:r>
          </w:p>
        </w:tc>
        <w:tc>
          <w:tcPr>
            <w:tcW w:w="760" w:type="pct"/>
            <w:tcBorders>
              <w:top w:val="outset" w:sz="6" w:space="0" w:color="auto"/>
              <w:left w:val="outset" w:sz="6" w:space="0" w:color="auto"/>
              <w:bottom w:val="outset" w:sz="6" w:space="0" w:color="auto"/>
              <w:right w:val="outset" w:sz="6" w:space="0" w:color="auto"/>
            </w:tcBorders>
            <w:vAlign w:val="center"/>
            <w:hideMark/>
          </w:tcPr>
          <w:p w14:paraId="2BCAC54A"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88,22</w:t>
            </w:r>
          </w:p>
        </w:tc>
        <w:tc>
          <w:tcPr>
            <w:tcW w:w="1554" w:type="pct"/>
            <w:tcBorders>
              <w:top w:val="outset" w:sz="6" w:space="0" w:color="auto"/>
              <w:left w:val="outset" w:sz="6" w:space="0" w:color="auto"/>
              <w:bottom w:val="outset" w:sz="6" w:space="0" w:color="auto"/>
              <w:right w:val="outset" w:sz="6" w:space="0" w:color="auto"/>
            </w:tcBorders>
            <w:vAlign w:val="center"/>
            <w:hideMark/>
          </w:tcPr>
          <w:p w14:paraId="1CFF6241"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r w:rsidR="005470CE" w:rsidRPr="00444C43" w14:paraId="6BB634E0"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37B8420D"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C.1.2</w:t>
            </w:r>
          </w:p>
        </w:tc>
        <w:tc>
          <w:tcPr>
            <w:tcW w:w="743" w:type="pct"/>
            <w:tcBorders>
              <w:top w:val="outset" w:sz="6" w:space="0" w:color="auto"/>
              <w:left w:val="outset" w:sz="6" w:space="0" w:color="auto"/>
              <w:bottom w:val="outset" w:sz="6" w:space="0" w:color="auto"/>
              <w:right w:val="outset" w:sz="6" w:space="0" w:color="auto"/>
            </w:tcBorders>
            <w:vAlign w:val="center"/>
            <w:hideMark/>
          </w:tcPr>
          <w:p w14:paraId="32CAB70D"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&gt; 5,56</w:t>
            </w:r>
          </w:p>
        </w:tc>
        <w:tc>
          <w:tcPr>
            <w:tcW w:w="1065" w:type="pct"/>
            <w:tcBorders>
              <w:top w:val="outset" w:sz="6" w:space="0" w:color="auto"/>
              <w:left w:val="outset" w:sz="6" w:space="0" w:color="auto"/>
              <w:bottom w:val="outset" w:sz="6" w:space="0" w:color="auto"/>
              <w:right w:val="outset" w:sz="6" w:space="0" w:color="auto"/>
            </w:tcBorders>
            <w:vAlign w:val="center"/>
            <w:hideMark/>
          </w:tcPr>
          <w:p w14:paraId="25DD4EC2"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&lt; = 55,56</w:t>
            </w:r>
          </w:p>
        </w:tc>
        <w:tc>
          <w:tcPr>
            <w:tcW w:w="760" w:type="pct"/>
            <w:tcBorders>
              <w:top w:val="outset" w:sz="6" w:space="0" w:color="auto"/>
              <w:left w:val="outset" w:sz="6" w:space="0" w:color="auto"/>
              <w:bottom w:val="outset" w:sz="6" w:space="0" w:color="auto"/>
              <w:right w:val="outset" w:sz="6" w:space="0" w:color="auto"/>
            </w:tcBorders>
            <w:vAlign w:val="center"/>
            <w:hideMark/>
          </w:tcPr>
          <w:p w14:paraId="36232492"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88,22</w:t>
            </w:r>
          </w:p>
        </w:tc>
        <w:tc>
          <w:tcPr>
            <w:tcW w:w="1554" w:type="pct"/>
            <w:tcBorders>
              <w:top w:val="outset" w:sz="6" w:space="0" w:color="auto"/>
              <w:left w:val="outset" w:sz="6" w:space="0" w:color="auto"/>
              <w:bottom w:val="outset" w:sz="6" w:space="0" w:color="auto"/>
              <w:right w:val="outset" w:sz="6" w:space="0" w:color="auto"/>
            </w:tcBorders>
            <w:vAlign w:val="center"/>
            <w:hideMark/>
          </w:tcPr>
          <w:p w14:paraId="7D3EC270"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r w:rsidR="005470CE" w:rsidRPr="00444C43" w14:paraId="55E54AFF"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48176EAF"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C.1.3</w:t>
            </w:r>
          </w:p>
        </w:tc>
        <w:tc>
          <w:tcPr>
            <w:tcW w:w="743" w:type="pct"/>
            <w:tcBorders>
              <w:top w:val="outset" w:sz="6" w:space="0" w:color="auto"/>
              <w:left w:val="outset" w:sz="6" w:space="0" w:color="auto"/>
              <w:bottom w:val="outset" w:sz="6" w:space="0" w:color="auto"/>
              <w:right w:val="outset" w:sz="6" w:space="0" w:color="auto"/>
            </w:tcBorders>
            <w:vAlign w:val="center"/>
            <w:hideMark/>
          </w:tcPr>
          <w:p w14:paraId="45FE0C69"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&gt; 55,56</w:t>
            </w:r>
          </w:p>
        </w:tc>
        <w:tc>
          <w:tcPr>
            <w:tcW w:w="1065" w:type="pct"/>
            <w:tcBorders>
              <w:top w:val="outset" w:sz="6" w:space="0" w:color="auto"/>
              <w:left w:val="outset" w:sz="6" w:space="0" w:color="auto"/>
              <w:bottom w:val="outset" w:sz="6" w:space="0" w:color="auto"/>
              <w:right w:val="outset" w:sz="6" w:space="0" w:color="auto"/>
            </w:tcBorders>
            <w:vAlign w:val="center"/>
            <w:hideMark/>
          </w:tcPr>
          <w:p w14:paraId="3E2EF402"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&lt; = 280</w:t>
            </w:r>
          </w:p>
        </w:tc>
        <w:tc>
          <w:tcPr>
            <w:tcW w:w="760" w:type="pct"/>
            <w:tcBorders>
              <w:top w:val="outset" w:sz="6" w:space="0" w:color="auto"/>
              <w:left w:val="outset" w:sz="6" w:space="0" w:color="auto"/>
              <w:bottom w:val="outset" w:sz="6" w:space="0" w:color="auto"/>
              <w:right w:val="outset" w:sz="6" w:space="0" w:color="auto"/>
            </w:tcBorders>
            <w:vAlign w:val="center"/>
            <w:hideMark/>
          </w:tcPr>
          <w:p w14:paraId="2A53BEBB"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88,22</w:t>
            </w:r>
          </w:p>
        </w:tc>
        <w:tc>
          <w:tcPr>
            <w:tcW w:w="1554" w:type="pct"/>
            <w:tcBorders>
              <w:top w:val="outset" w:sz="6" w:space="0" w:color="auto"/>
              <w:left w:val="outset" w:sz="6" w:space="0" w:color="auto"/>
              <w:bottom w:val="outset" w:sz="6" w:space="0" w:color="auto"/>
              <w:right w:val="outset" w:sz="6" w:space="0" w:color="auto"/>
            </w:tcBorders>
            <w:vAlign w:val="center"/>
            <w:hideMark/>
          </w:tcPr>
          <w:p w14:paraId="69C8C2C7"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r w:rsidR="005470CE" w:rsidRPr="00444C43" w14:paraId="337279C6"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587AF865"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C.2.</w:t>
            </w:r>
          </w:p>
        </w:tc>
        <w:tc>
          <w:tcPr>
            <w:tcW w:w="743" w:type="pct"/>
            <w:tcBorders>
              <w:top w:val="outset" w:sz="6" w:space="0" w:color="auto"/>
              <w:left w:val="outset" w:sz="6" w:space="0" w:color="auto"/>
              <w:bottom w:val="outset" w:sz="6" w:space="0" w:color="auto"/>
              <w:right w:val="outset" w:sz="6" w:space="0" w:color="auto"/>
            </w:tcBorders>
            <w:vAlign w:val="center"/>
            <w:hideMark/>
          </w:tcPr>
          <w:p w14:paraId="009819C8"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&gt; 280</w:t>
            </w:r>
          </w:p>
        </w:tc>
        <w:tc>
          <w:tcPr>
            <w:tcW w:w="1065" w:type="pct"/>
            <w:tcBorders>
              <w:top w:val="outset" w:sz="6" w:space="0" w:color="auto"/>
              <w:left w:val="outset" w:sz="6" w:space="0" w:color="auto"/>
              <w:bottom w:val="outset" w:sz="6" w:space="0" w:color="auto"/>
              <w:right w:val="outset" w:sz="6" w:space="0" w:color="auto"/>
            </w:tcBorders>
            <w:vAlign w:val="center"/>
            <w:hideMark/>
          </w:tcPr>
          <w:p w14:paraId="6621AE06"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&lt; = 2.800</w:t>
            </w:r>
          </w:p>
        </w:tc>
        <w:tc>
          <w:tcPr>
            <w:tcW w:w="760" w:type="pct"/>
            <w:tcBorders>
              <w:top w:val="outset" w:sz="6" w:space="0" w:color="auto"/>
              <w:left w:val="outset" w:sz="6" w:space="0" w:color="auto"/>
              <w:bottom w:val="outset" w:sz="6" w:space="0" w:color="auto"/>
              <w:right w:val="outset" w:sz="6" w:space="0" w:color="auto"/>
            </w:tcBorders>
            <w:vAlign w:val="center"/>
            <w:hideMark/>
          </w:tcPr>
          <w:p w14:paraId="351E0801"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72,04</w:t>
            </w:r>
          </w:p>
        </w:tc>
        <w:tc>
          <w:tcPr>
            <w:tcW w:w="1554" w:type="pct"/>
            <w:tcBorders>
              <w:top w:val="outset" w:sz="6" w:space="0" w:color="auto"/>
              <w:left w:val="outset" w:sz="6" w:space="0" w:color="auto"/>
              <w:bottom w:val="outset" w:sz="6" w:space="0" w:color="auto"/>
              <w:right w:val="outset" w:sz="6" w:space="0" w:color="auto"/>
            </w:tcBorders>
            <w:vAlign w:val="center"/>
            <w:hideMark/>
          </w:tcPr>
          <w:p w14:paraId="5C25DBEA"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r w:rsidR="005470CE" w:rsidRPr="00444C43" w14:paraId="61EFE82C"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49B66BA2"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C.3.</w:t>
            </w:r>
          </w:p>
        </w:tc>
        <w:tc>
          <w:tcPr>
            <w:tcW w:w="743" w:type="pct"/>
            <w:tcBorders>
              <w:top w:val="outset" w:sz="6" w:space="0" w:color="auto"/>
              <w:left w:val="outset" w:sz="6" w:space="0" w:color="auto"/>
              <w:bottom w:val="outset" w:sz="6" w:space="0" w:color="auto"/>
              <w:right w:val="outset" w:sz="6" w:space="0" w:color="auto"/>
            </w:tcBorders>
            <w:vAlign w:val="center"/>
            <w:hideMark/>
          </w:tcPr>
          <w:p w14:paraId="764C035C"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&gt; 2.800</w:t>
            </w:r>
          </w:p>
        </w:tc>
        <w:tc>
          <w:tcPr>
            <w:tcW w:w="1065" w:type="pct"/>
            <w:tcBorders>
              <w:top w:val="outset" w:sz="6" w:space="0" w:color="auto"/>
              <w:left w:val="outset" w:sz="6" w:space="0" w:color="auto"/>
              <w:bottom w:val="outset" w:sz="6" w:space="0" w:color="auto"/>
              <w:right w:val="outset" w:sz="6" w:space="0" w:color="auto"/>
            </w:tcBorders>
            <w:vAlign w:val="center"/>
            <w:hideMark/>
          </w:tcPr>
          <w:p w14:paraId="5D29D4A2"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&lt; = 28.000</w:t>
            </w:r>
          </w:p>
        </w:tc>
        <w:tc>
          <w:tcPr>
            <w:tcW w:w="760" w:type="pct"/>
            <w:tcBorders>
              <w:top w:val="outset" w:sz="6" w:space="0" w:color="auto"/>
              <w:left w:val="outset" w:sz="6" w:space="0" w:color="auto"/>
              <w:bottom w:val="outset" w:sz="6" w:space="0" w:color="auto"/>
              <w:right w:val="outset" w:sz="6" w:space="0" w:color="auto"/>
            </w:tcBorders>
            <w:vAlign w:val="center"/>
            <w:hideMark/>
          </w:tcPr>
          <w:p w14:paraId="28CF4091"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53,03</w:t>
            </w:r>
          </w:p>
        </w:tc>
        <w:tc>
          <w:tcPr>
            <w:tcW w:w="1554" w:type="pct"/>
            <w:tcBorders>
              <w:top w:val="outset" w:sz="6" w:space="0" w:color="auto"/>
              <w:left w:val="outset" w:sz="6" w:space="0" w:color="auto"/>
              <w:bottom w:val="outset" w:sz="6" w:space="0" w:color="auto"/>
              <w:right w:val="outset" w:sz="6" w:space="0" w:color="auto"/>
            </w:tcBorders>
            <w:vAlign w:val="center"/>
            <w:hideMark/>
          </w:tcPr>
          <w:p w14:paraId="31ECBBDD"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r w:rsidR="005470CE" w:rsidRPr="00444C43" w14:paraId="5359F077"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4BAAC67C"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C.4.</w:t>
            </w:r>
          </w:p>
        </w:tc>
        <w:tc>
          <w:tcPr>
            <w:tcW w:w="743" w:type="pct"/>
            <w:tcBorders>
              <w:top w:val="outset" w:sz="6" w:space="0" w:color="auto"/>
              <w:left w:val="outset" w:sz="6" w:space="0" w:color="auto"/>
              <w:bottom w:val="outset" w:sz="6" w:space="0" w:color="auto"/>
              <w:right w:val="outset" w:sz="6" w:space="0" w:color="auto"/>
            </w:tcBorders>
            <w:vAlign w:val="center"/>
            <w:hideMark/>
          </w:tcPr>
          <w:p w14:paraId="718D6F77"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&gt; 28.000</w:t>
            </w:r>
          </w:p>
        </w:tc>
        <w:tc>
          <w:tcPr>
            <w:tcW w:w="1065" w:type="pct"/>
            <w:tcBorders>
              <w:top w:val="outset" w:sz="6" w:space="0" w:color="auto"/>
              <w:left w:val="outset" w:sz="6" w:space="0" w:color="auto"/>
              <w:bottom w:val="outset" w:sz="6" w:space="0" w:color="auto"/>
              <w:right w:val="outset" w:sz="6" w:space="0" w:color="auto"/>
            </w:tcBorders>
            <w:vAlign w:val="center"/>
            <w:hideMark/>
          </w:tcPr>
          <w:p w14:paraId="59FA2210"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&lt; = 280.000</w:t>
            </w:r>
          </w:p>
        </w:tc>
        <w:tc>
          <w:tcPr>
            <w:tcW w:w="760" w:type="pct"/>
            <w:tcBorders>
              <w:top w:val="outset" w:sz="6" w:space="0" w:color="auto"/>
              <w:left w:val="outset" w:sz="6" w:space="0" w:color="auto"/>
              <w:bottom w:val="outset" w:sz="6" w:space="0" w:color="auto"/>
              <w:right w:val="outset" w:sz="6" w:space="0" w:color="auto"/>
            </w:tcBorders>
            <w:vAlign w:val="center"/>
            <w:hideMark/>
          </w:tcPr>
          <w:p w14:paraId="6BF9A723"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50,29</w:t>
            </w:r>
          </w:p>
        </w:tc>
        <w:tc>
          <w:tcPr>
            <w:tcW w:w="1554" w:type="pct"/>
            <w:tcBorders>
              <w:top w:val="outset" w:sz="6" w:space="0" w:color="auto"/>
              <w:left w:val="outset" w:sz="6" w:space="0" w:color="auto"/>
              <w:bottom w:val="outset" w:sz="6" w:space="0" w:color="auto"/>
              <w:right w:val="outset" w:sz="6" w:space="0" w:color="auto"/>
            </w:tcBorders>
            <w:vAlign w:val="center"/>
            <w:hideMark/>
          </w:tcPr>
          <w:p w14:paraId="638DD60F"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r w:rsidR="005470CE" w:rsidRPr="00444C43" w14:paraId="26266D14" w14:textId="77777777" w:rsidTr="009B43EE">
        <w:trPr>
          <w:tblCellSpacing w:w="0" w:type="dxa"/>
        </w:trPr>
        <w:tc>
          <w:tcPr>
            <w:tcW w:w="878" w:type="pct"/>
            <w:tcBorders>
              <w:top w:val="outset" w:sz="6" w:space="0" w:color="auto"/>
              <w:left w:val="outset" w:sz="6" w:space="0" w:color="auto"/>
              <w:bottom w:val="outset" w:sz="6" w:space="0" w:color="auto"/>
              <w:right w:val="outset" w:sz="6" w:space="0" w:color="auto"/>
            </w:tcBorders>
            <w:vAlign w:val="center"/>
            <w:hideMark/>
          </w:tcPr>
          <w:p w14:paraId="3C6AD81A"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C.7.</w:t>
            </w:r>
          </w:p>
        </w:tc>
        <w:tc>
          <w:tcPr>
            <w:tcW w:w="1808" w:type="pct"/>
            <w:gridSpan w:val="2"/>
            <w:tcBorders>
              <w:top w:val="outset" w:sz="6" w:space="0" w:color="auto"/>
              <w:left w:val="outset" w:sz="6" w:space="0" w:color="auto"/>
              <w:bottom w:val="outset" w:sz="6" w:space="0" w:color="auto"/>
              <w:right w:val="outset" w:sz="6" w:space="0" w:color="auto"/>
            </w:tcBorders>
            <w:vAlign w:val="center"/>
            <w:hideMark/>
          </w:tcPr>
          <w:p w14:paraId="69F1333C"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Tarif de tranzit</w:t>
            </w:r>
          </w:p>
        </w:tc>
        <w:tc>
          <w:tcPr>
            <w:tcW w:w="760" w:type="pct"/>
            <w:tcBorders>
              <w:top w:val="outset" w:sz="6" w:space="0" w:color="auto"/>
              <w:left w:val="outset" w:sz="6" w:space="0" w:color="auto"/>
              <w:bottom w:val="outset" w:sz="6" w:space="0" w:color="auto"/>
              <w:right w:val="outset" w:sz="6" w:space="0" w:color="auto"/>
            </w:tcBorders>
            <w:vAlign w:val="center"/>
            <w:hideMark/>
          </w:tcPr>
          <w:p w14:paraId="6547842C"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4,46</w:t>
            </w:r>
          </w:p>
        </w:tc>
        <w:tc>
          <w:tcPr>
            <w:tcW w:w="1554" w:type="pct"/>
            <w:tcBorders>
              <w:top w:val="outset" w:sz="6" w:space="0" w:color="auto"/>
              <w:left w:val="outset" w:sz="6" w:space="0" w:color="auto"/>
              <w:bottom w:val="outset" w:sz="6" w:space="0" w:color="auto"/>
              <w:right w:val="outset" w:sz="6" w:space="0" w:color="auto"/>
            </w:tcBorders>
            <w:vAlign w:val="center"/>
            <w:hideMark/>
          </w:tcPr>
          <w:p w14:paraId="03A68419" w14:textId="77777777" w:rsidR="005470CE" w:rsidRPr="00444C43" w:rsidRDefault="005470CE" w:rsidP="009B43EE">
            <w:pPr>
              <w:jc w:val="center"/>
              <w:rPr>
                <w:rFonts w:ascii="Times New Roman" w:hAnsi="Times New Roman" w:cs="Times New Roman"/>
              </w:rPr>
            </w:pPr>
            <w:r w:rsidRPr="00444C43">
              <w:rPr>
                <w:rFonts w:ascii="Times New Roman" w:hAnsi="Times New Roman" w:cs="Times New Roman"/>
              </w:rPr>
              <w:t>0</w:t>
            </w:r>
          </w:p>
        </w:tc>
      </w:tr>
    </w:tbl>
    <w:p w14:paraId="2B33625F" w14:textId="77777777" w:rsidR="005470CE" w:rsidRPr="0066290D" w:rsidRDefault="005470CE" w:rsidP="005470CE">
      <w:pPr>
        <w:rPr>
          <w:rFonts w:ascii="Times New Roman" w:hAnsi="Times New Roman" w:cs="Times New Roman"/>
        </w:rPr>
      </w:pPr>
    </w:p>
    <w:p w14:paraId="784481B7" w14:textId="77777777" w:rsidR="0074050F" w:rsidRPr="0066290D" w:rsidRDefault="0074050F" w:rsidP="005470CE">
      <w:pPr>
        <w:ind w:left="-567" w:right="-567"/>
        <w:jc w:val="both"/>
        <w:rPr>
          <w:rFonts w:ascii="Times New Roman" w:hAnsi="Times New Roman" w:cs="Times New Roman"/>
        </w:rPr>
      </w:pPr>
    </w:p>
    <w:sectPr w:rsidR="0074050F" w:rsidRPr="0066290D" w:rsidSect="00DC5BA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1FDF" w14:textId="77777777" w:rsidR="0062207C" w:rsidRDefault="0062207C" w:rsidP="00A90C9D">
      <w:pPr>
        <w:spacing w:after="0" w:line="240" w:lineRule="auto"/>
      </w:pPr>
      <w:r>
        <w:separator/>
      </w:r>
    </w:p>
  </w:endnote>
  <w:endnote w:type="continuationSeparator" w:id="0">
    <w:p w14:paraId="530170EC" w14:textId="77777777" w:rsidR="0062207C" w:rsidRDefault="0062207C" w:rsidP="00A9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246103"/>
      <w:docPartObj>
        <w:docPartGallery w:val="Page Numbers (Bottom of Page)"/>
        <w:docPartUnique/>
      </w:docPartObj>
    </w:sdtPr>
    <w:sdtEndPr>
      <w:rPr>
        <w:noProof/>
      </w:rPr>
    </w:sdtEndPr>
    <w:sdtContent>
      <w:p w14:paraId="4BFEACBC" w14:textId="77777777" w:rsidR="00AE4209" w:rsidRDefault="00AE4209">
        <w:pPr>
          <w:pStyle w:val="Footer"/>
          <w:jc w:val="center"/>
        </w:pPr>
        <w:r>
          <w:fldChar w:fldCharType="begin"/>
        </w:r>
        <w:r>
          <w:instrText xml:space="preserve"> PAGE   \* MERGEFORMAT </w:instrText>
        </w:r>
        <w:r>
          <w:fldChar w:fldCharType="separate"/>
        </w:r>
        <w:r w:rsidR="0041108C">
          <w:rPr>
            <w:noProof/>
          </w:rPr>
          <w:t>4</w:t>
        </w:r>
        <w:r>
          <w:rPr>
            <w:noProof/>
          </w:rPr>
          <w:fldChar w:fldCharType="end"/>
        </w:r>
      </w:p>
    </w:sdtContent>
  </w:sdt>
  <w:p w14:paraId="043576E7" w14:textId="77777777" w:rsidR="00AE4209" w:rsidRDefault="00AE4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1DCA" w14:textId="77777777" w:rsidR="0062207C" w:rsidRDefault="0062207C" w:rsidP="00A90C9D">
      <w:pPr>
        <w:spacing w:after="0" w:line="240" w:lineRule="auto"/>
      </w:pPr>
      <w:r>
        <w:separator/>
      </w:r>
    </w:p>
  </w:footnote>
  <w:footnote w:type="continuationSeparator" w:id="0">
    <w:p w14:paraId="4EC685C1" w14:textId="77777777" w:rsidR="0062207C" w:rsidRDefault="0062207C" w:rsidP="00A90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09"/>
    <w:rsid w:val="000008B3"/>
    <w:rsid w:val="00097A12"/>
    <w:rsid w:val="000C7334"/>
    <w:rsid w:val="000D59DD"/>
    <w:rsid w:val="000D61EB"/>
    <w:rsid w:val="000F3BD1"/>
    <w:rsid w:val="00100E82"/>
    <w:rsid w:val="001075B6"/>
    <w:rsid w:val="0011230E"/>
    <w:rsid w:val="001128B4"/>
    <w:rsid w:val="00124D7B"/>
    <w:rsid w:val="00130B7E"/>
    <w:rsid w:val="00155297"/>
    <w:rsid w:val="0016479E"/>
    <w:rsid w:val="00175A3D"/>
    <w:rsid w:val="00177FE4"/>
    <w:rsid w:val="001A467A"/>
    <w:rsid w:val="001A7A37"/>
    <w:rsid w:val="001C07F0"/>
    <w:rsid w:val="001C359D"/>
    <w:rsid w:val="001D15BE"/>
    <w:rsid w:val="001D612C"/>
    <w:rsid w:val="002057DA"/>
    <w:rsid w:val="00206B3A"/>
    <w:rsid w:val="002175B8"/>
    <w:rsid w:val="002200FE"/>
    <w:rsid w:val="00244A20"/>
    <w:rsid w:val="00257F17"/>
    <w:rsid w:val="002636F9"/>
    <w:rsid w:val="002A22A6"/>
    <w:rsid w:val="002D1A2B"/>
    <w:rsid w:val="002D4EC2"/>
    <w:rsid w:val="002E0812"/>
    <w:rsid w:val="002F51F4"/>
    <w:rsid w:val="00301067"/>
    <w:rsid w:val="00305D91"/>
    <w:rsid w:val="00306378"/>
    <w:rsid w:val="0032287D"/>
    <w:rsid w:val="00337714"/>
    <w:rsid w:val="003462EF"/>
    <w:rsid w:val="0037030D"/>
    <w:rsid w:val="00371B51"/>
    <w:rsid w:val="00374FD7"/>
    <w:rsid w:val="00387A37"/>
    <w:rsid w:val="003A76F8"/>
    <w:rsid w:val="003B0E1B"/>
    <w:rsid w:val="003B49B0"/>
    <w:rsid w:val="003C0C0A"/>
    <w:rsid w:val="003C5B94"/>
    <w:rsid w:val="003D1798"/>
    <w:rsid w:val="003D6507"/>
    <w:rsid w:val="003E28CB"/>
    <w:rsid w:val="003F5DF7"/>
    <w:rsid w:val="00403469"/>
    <w:rsid w:val="00410FAB"/>
    <w:rsid w:val="0041108C"/>
    <w:rsid w:val="00414827"/>
    <w:rsid w:val="00425170"/>
    <w:rsid w:val="004363F1"/>
    <w:rsid w:val="00442146"/>
    <w:rsid w:val="0044485D"/>
    <w:rsid w:val="00457764"/>
    <w:rsid w:val="0046019C"/>
    <w:rsid w:val="00474188"/>
    <w:rsid w:val="004A3355"/>
    <w:rsid w:val="004C3214"/>
    <w:rsid w:val="004E4BCD"/>
    <w:rsid w:val="004E4F05"/>
    <w:rsid w:val="004F5E6C"/>
    <w:rsid w:val="005122DF"/>
    <w:rsid w:val="00521029"/>
    <w:rsid w:val="005470CE"/>
    <w:rsid w:val="00551220"/>
    <w:rsid w:val="00564B36"/>
    <w:rsid w:val="00593EEB"/>
    <w:rsid w:val="005A12E9"/>
    <w:rsid w:val="005A4D1D"/>
    <w:rsid w:val="005A5245"/>
    <w:rsid w:val="005B4463"/>
    <w:rsid w:val="005B5B3F"/>
    <w:rsid w:val="005C093C"/>
    <w:rsid w:val="005D10FC"/>
    <w:rsid w:val="005F0217"/>
    <w:rsid w:val="00606C5D"/>
    <w:rsid w:val="00613AAF"/>
    <w:rsid w:val="0062165D"/>
    <w:rsid w:val="0062207C"/>
    <w:rsid w:val="006374B0"/>
    <w:rsid w:val="00650415"/>
    <w:rsid w:val="00650E72"/>
    <w:rsid w:val="00650F76"/>
    <w:rsid w:val="00654507"/>
    <w:rsid w:val="0066290D"/>
    <w:rsid w:val="00694CFD"/>
    <w:rsid w:val="006D1559"/>
    <w:rsid w:val="0070077E"/>
    <w:rsid w:val="00713BC6"/>
    <w:rsid w:val="0072076E"/>
    <w:rsid w:val="0074050F"/>
    <w:rsid w:val="00760EF3"/>
    <w:rsid w:val="00762125"/>
    <w:rsid w:val="007746AA"/>
    <w:rsid w:val="00790EAD"/>
    <w:rsid w:val="007A59F8"/>
    <w:rsid w:val="007A6D83"/>
    <w:rsid w:val="007B6C0A"/>
    <w:rsid w:val="007C6D7C"/>
    <w:rsid w:val="007D0C49"/>
    <w:rsid w:val="007D1154"/>
    <w:rsid w:val="007D44D2"/>
    <w:rsid w:val="00802895"/>
    <w:rsid w:val="0081165F"/>
    <w:rsid w:val="00831984"/>
    <w:rsid w:val="00833C4C"/>
    <w:rsid w:val="00855E74"/>
    <w:rsid w:val="008575E5"/>
    <w:rsid w:val="008A4040"/>
    <w:rsid w:val="008B3574"/>
    <w:rsid w:val="008B67B8"/>
    <w:rsid w:val="008C795E"/>
    <w:rsid w:val="008D020D"/>
    <w:rsid w:val="008D2172"/>
    <w:rsid w:val="008D78E2"/>
    <w:rsid w:val="008E1ED5"/>
    <w:rsid w:val="008E78F4"/>
    <w:rsid w:val="00902629"/>
    <w:rsid w:val="0092716D"/>
    <w:rsid w:val="00947849"/>
    <w:rsid w:val="00950154"/>
    <w:rsid w:val="0095254E"/>
    <w:rsid w:val="00981308"/>
    <w:rsid w:val="009840E4"/>
    <w:rsid w:val="00997FA6"/>
    <w:rsid w:val="009A3601"/>
    <w:rsid w:val="009D6FF7"/>
    <w:rsid w:val="009F1D76"/>
    <w:rsid w:val="00A01E91"/>
    <w:rsid w:val="00A23C3B"/>
    <w:rsid w:val="00A26F81"/>
    <w:rsid w:val="00A4399C"/>
    <w:rsid w:val="00A52235"/>
    <w:rsid w:val="00A65BF4"/>
    <w:rsid w:val="00A77967"/>
    <w:rsid w:val="00A8409E"/>
    <w:rsid w:val="00A84ED5"/>
    <w:rsid w:val="00A90C9D"/>
    <w:rsid w:val="00AB4566"/>
    <w:rsid w:val="00AB627B"/>
    <w:rsid w:val="00AC58D5"/>
    <w:rsid w:val="00AD2AAD"/>
    <w:rsid w:val="00AE0AF7"/>
    <w:rsid w:val="00AE4209"/>
    <w:rsid w:val="00AF0F8D"/>
    <w:rsid w:val="00AF3638"/>
    <w:rsid w:val="00B015A0"/>
    <w:rsid w:val="00B11EEA"/>
    <w:rsid w:val="00B15909"/>
    <w:rsid w:val="00B33141"/>
    <w:rsid w:val="00B539E9"/>
    <w:rsid w:val="00B82781"/>
    <w:rsid w:val="00BA00D0"/>
    <w:rsid w:val="00C11A94"/>
    <w:rsid w:val="00C11D86"/>
    <w:rsid w:val="00C22C71"/>
    <w:rsid w:val="00C504B8"/>
    <w:rsid w:val="00C6401B"/>
    <w:rsid w:val="00C650C8"/>
    <w:rsid w:val="00C76A5A"/>
    <w:rsid w:val="00CA5D27"/>
    <w:rsid w:val="00CB44DD"/>
    <w:rsid w:val="00CD65FB"/>
    <w:rsid w:val="00D060DC"/>
    <w:rsid w:val="00D0677F"/>
    <w:rsid w:val="00D24D64"/>
    <w:rsid w:val="00D30D2B"/>
    <w:rsid w:val="00D66E42"/>
    <w:rsid w:val="00D67AC4"/>
    <w:rsid w:val="00D74129"/>
    <w:rsid w:val="00D75607"/>
    <w:rsid w:val="00DA1FF1"/>
    <w:rsid w:val="00DA597E"/>
    <w:rsid w:val="00DC5BA5"/>
    <w:rsid w:val="00DD4555"/>
    <w:rsid w:val="00DE245E"/>
    <w:rsid w:val="00DE52C4"/>
    <w:rsid w:val="00E076AB"/>
    <w:rsid w:val="00E10FCB"/>
    <w:rsid w:val="00E20061"/>
    <w:rsid w:val="00E26F35"/>
    <w:rsid w:val="00E4380D"/>
    <w:rsid w:val="00E504B6"/>
    <w:rsid w:val="00E56FA5"/>
    <w:rsid w:val="00E8757C"/>
    <w:rsid w:val="00EA2FBB"/>
    <w:rsid w:val="00EB27CC"/>
    <w:rsid w:val="00EB7AA8"/>
    <w:rsid w:val="00ED1684"/>
    <w:rsid w:val="00ED574C"/>
    <w:rsid w:val="00ED709C"/>
    <w:rsid w:val="00EF0B78"/>
    <w:rsid w:val="00EF2B99"/>
    <w:rsid w:val="00F11317"/>
    <w:rsid w:val="00F1537B"/>
    <w:rsid w:val="00F16F75"/>
    <w:rsid w:val="00F30F7C"/>
    <w:rsid w:val="00F35049"/>
    <w:rsid w:val="00F35310"/>
    <w:rsid w:val="00F445E6"/>
    <w:rsid w:val="00F6507B"/>
    <w:rsid w:val="00F85501"/>
    <w:rsid w:val="00F85930"/>
    <w:rsid w:val="00F9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AAEC"/>
  <w15:docId w15:val="{E88993A1-4097-4CC7-B104-8794C2B1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B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1">
    <w:name w:val="ar1"/>
    <w:basedOn w:val="DefaultParagraphFont"/>
    <w:rsid w:val="00B15909"/>
    <w:rPr>
      <w:b/>
      <w:bCs/>
      <w:color w:val="0000AF"/>
      <w:sz w:val="22"/>
      <w:szCs w:val="22"/>
    </w:rPr>
  </w:style>
  <w:style w:type="character" w:customStyle="1" w:styleId="al1">
    <w:name w:val="al1"/>
    <w:basedOn w:val="DefaultParagraphFont"/>
    <w:rsid w:val="00B15909"/>
    <w:rPr>
      <w:b/>
      <w:bCs/>
      <w:color w:val="008F00"/>
    </w:rPr>
  </w:style>
  <w:style w:type="character" w:customStyle="1" w:styleId="tal1">
    <w:name w:val="tal1"/>
    <w:basedOn w:val="DefaultParagraphFont"/>
    <w:rsid w:val="00B15909"/>
  </w:style>
  <w:style w:type="character" w:customStyle="1" w:styleId="li1">
    <w:name w:val="li1"/>
    <w:basedOn w:val="DefaultParagraphFont"/>
    <w:rsid w:val="00B15909"/>
    <w:rPr>
      <w:b/>
      <w:bCs/>
      <w:color w:val="8F0000"/>
    </w:rPr>
  </w:style>
  <w:style w:type="character" w:customStyle="1" w:styleId="tli1">
    <w:name w:val="tli1"/>
    <w:basedOn w:val="DefaultParagraphFont"/>
    <w:rsid w:val="00B15909"/>
  </w:style>
  <w:style w:type="paragraph" w:styleId="BalloonText">
    <w:name w:val="Balloon Text"/>
    <w:basedOn w:val="Normal"/>
    <w:link w:val="BalloonTextChar"/>
    <w:uiPriority w:val="99"/>
    <w:semiHidden/>
    <w:unhideWhenUsed/>
    <w:rsid w:val="00B15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909"/>
    <w:rPr>
      <w:rFonts w:ascii="Tahoma" w:hAnsi="Tahoma" w:cs="Tahoma"/>
      <w:sz w:val="16"/>
      <w:szCs w:val="16"/>
    </w:rPr>
  </w:style>
  <w:style w:type="character" w:customStyle="1" w:styleId="ax1">
    <w:name w:val="ax1"/>
    <w:basedOn w:val="DefaultParagraphFont"/>
    <w:rsid w:val="00B15909"/>
    <w:rPr>
      <w:b/>
      <w:bCs/>
      <w:sz w:val="26"/>
      <w:szCs w:val="26"/>
    </w:rPr>
  </w:style>
  <w:style w:type="character" w:customStyle="1" w:styleId="tax1">
    <w:name w:val="tax1"/>
    <w:basedOn w:val="DefaultParagraphFont"/>
    <w:rsid w:val="00B15909"/>
    <w:rPr>
      <w:b/>
      <w:bCs/>
      <w:sz w:val="26"/>
      <w:szCs w:val="26"/>
    </w:rPr>
  </w:style>
  <w:style w:type="character" w:customStyle="1" w:styleId="tpa1">
    <w:name w:val="tpa1"/>
    <w:basedOn w:val="DefaultParagraphFont"/>
    <w:rsid w:val="00B15909"/>
  </w:style>
  <w:style w:type="paragraph" w:styleId="Header">
    <w:name w:val="header"/>
    <w:basedOn w:val="Normal"/>
    <w:link w:val="HeaderChar"/>
    <w:uiPriority w:val="99"/>
    <w:unhideWhenUsed/>
    <w:rsid w:val="00A9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9D"/>
  </w:style>
  <w:style w:type="paragraph" w:styleId="Footer">
    <w:name w:val="footer"/>
    <w:basedOn w:val="Normal"/>
    <w:link w:val="FooterChar"/>
    <w:uiPriority w:val="99"/>
    <w:unhideWhenUsed/>
    <w:rsid w:val="00A9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3938">
      <w:bodyDiv w:val="1"/>
      <w:marLeft w:val="0"/>
      <w:marRight w:val="0"/>
      <w:marTop w:val="0"/>
      <w:marBottom w:val="0"/>
      <w:divBdr>
        <w:top w:val="none" w:sz="0" w:space="0" w:color="auto"/>
        <w:left w:val="none" w:sz="0" w:space="0" w:color="auto"/>
        <w:bottom w:val="none" w:sz="0" w:space="0" w:color="auto"/>
        <w:right w:val="none" w:sz="0" w:space="0" w:color="auto"/>
      </w:divBdr>
      <w:divsChild>
        <w:div w:id="220407681">
          <w:marLeft w:val="0"/>
          <w:marRight w:val="0"/>
          <w:marTop w:val="0"/>
          <w:marBottom w:val="0"/>
          <w:divBdr>
            <w:top w:val="none" w:sz="0" w:space="0" w:color="auto"/>
            <w:left w:val="none" w:sz="0" w:space="0" w:color="auto"/>
            <w:bottom w:val="none" w:sz="0" w:space="0" w:color="auto"/>
            <w:right w:val="none" w:sz="0" w:space="0" w:color="auto"/>
          </w:divBdr>
          <w:divsChild>
            <w:div w:id="1772820542">
              <w:marLeft w:val="0"/>
              <w:marRight w:val="0"/>
              <w:marTop w:val="0"/>
              <w:marBottom w:val="0"/>
              <w:divBdr>
                <w:top w:val="dashed" w:sz="2" w:space="0" w:color="FFFFFF"/>
                <w:left w:val="dashed" w:sz="2" w:space="0" w:color="FFFFFF"/>
                <w:bottom w:val="dashed" w:sz="2" w:space="0" w:color="FFFFFF"/>
                <w:right w:val="dashed" w:sz="2" w:space="0" w:color="FFFFFF"/>
              </w:divBdr>
              <w:divsChild>
                <w:div w:id="687177155">
                  <w:marLeft w:val="0"/>
                  <w:marRight w:val="0"/>
                  <w:marTop w:val="0"/>
                  <w:marBottom w:val="0"/>
                  <w:divBdr>
                    <w:top w:val="dashed" w:sz="2" w:space="0" w:color="FFFFFF"/>
                    <w:left w:val="dashed" w:sz="2" w:space="0" w:color="FFFFFF"/>
                    <w:bottom w:val="dashed" w:sz="2" w:space="0" w:color="FFFFFF"/>
                    <w:right w:val="dashed" w:sz="2" w:space="0" w:color="FFFFFF"/>
                  </w:divBdr>
                </w:div>
                <w:div w:id="111482354">
                  <w:marLeft w:val="0"/>
                  <w:marRight w:val="0"/>
                  <w:marTop w:val="0"/>
                  <w:marBottom w:val="0"/>
                  <w:divBdr>
                    <w:top w:val="dashed" w:sz="2" w:space="0" w:color="FFFFFF"/>
                    <w:left w:val="dashed" w:sz="2" w:space="0" w:color="FFFFFF"/>
                    <w:bottom w:val="dashed" w:sz="2" w:space="0" w:color="FFFFFF"/>
                    <w:right w:val="dashed" w:sz="2" w:space="0" w:color="FFFFFF"/>
                  </w:divBdr>
                  <w:divsChild>
                    <w:div w:id="1017927115">
                      <w:marLeft w:val="0"/>
                      <w:marRight w:val="0"/>
                      <w:marTop w:val="0"/>
                      <w:marBottom w:val="0"/>
                      <w:divBdr>
                        <w:top w:val="dashed" w:sz="2" w:space="0" w:color="FFFFFF"/>
                        <w:left w:val="dashed" w:sz="2" w:space="0" w:color="FFFFFF"/>
                        <w:bottom w:val="dashed" w:sz="2" w:space="0" w:color="FFFFFF"/>
                        <w:right w:val="dashed" w:sz="2" w:space="0" w:color="FFFFFF"/>
                      </w:divBdr>
                    </w:div>
                    <w:div w:id="1696811577">
                      <w:marLeft w:val="0"/>
                      <w:marRight w:val="0"/>
                      <w:marTop w:val="0"/>
                      <w:marBottom w:val="0"/>
                      <w:divBdr>
                        <w:top w:val="dashed" w:sz="2" w:space="0" w:color="FFFFFF"/>
                        <w:left w:val="dashed" w:sz="2" w:space="0" w:color="FFFFFF"/>
                        <w:bottom w:val="dashed" w:sz="2" w:space="0" w:color="FFFFFF"/>
                        <w:right w:val="dashed" w:sz="2" w:space="0" w:color="FFFFFF"/>
                      </w:divBdr>
                      <w:divsChild>
                        <w:div w:id="1633515902">
                          <w:marLeft w:val="0"/>
                          <w:marRight w:val="0"/>
                          <w:marTop w:val="0"/>
                          <w:marBottom w:val="0"/>
                          <w:divBdr>
                            <w:top w:val="dashed" w:sz="2" w:space="0" w:color="FFFFFF"/>
                            <w:left w:val="dashed" w:sz="2" w:space="0" w:color="FFFFFF"/>
                            <w:bottom w:val="dashed" w:sz="2" w:space="0" w:color="FFFFFF"/>
                            <w:right w:val="dashed" w:sz="2" w:space="0" w:color="FFFFFF"/>
                          </w:divBdr>
                        </w:div>
                        <w:div w:id="2049914576">
                          <w:marLeft w:val="0"/>
                          <w:marRight w:val="0"/>
                          <w:marTop w:val="0"/>
                          <w:marBottom w:val="0"/>
                          <w:divBdr>
                            <w:top w:val="dashed" w:sz="2" w:space="0" w:color="FFFFFF"/>
                            <w:left w:val="dashed" w:sz="2" w:space="0" w:color="FFFFFF"/>
                            <w:bottom w:val="dashed" w:sz="2" w:space="0" w:color="FFFFFF"/>
                            <w:right w:val="dashed" w:sz="2" w:space="0" w:color="FFFFFF"/>
                          </w:divBdr>
                        </w:div>
                        <w:div w:id="1712077191">
                          <w:marLeft w:val="0"/>
                          <w:marRight w:val="0"/>
                          <w:marTop w:val="0"/>
                          <w:marBottom w:val="0"/>
                          <w:divBdr>
                            <w:top w:val="dashed" w:sz="2" w:space="0" w:color="FFFFFF"/>
                            <w:left w:val="dashed" w:sz="2" w:space="0" w:color="FFFFFF"/>
                            <w:bottom w:val="dashed" w:sz="2" w:space="0" w:color="FFFFFF"/>
                            <w:right w:val="dashed" w:sz="2" w:space="0" w:color="FFFFFF"/>
                          </w:divBdr>
                        </w:div>
                        <w:div w:id="2081248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73237540">
      <w:bodyDiv w:val="1"/>
      <w:marLeft w:val="0"/>
      <w:marRight w:val="0"/>
      <w:marTop w:val="0"/>
      <w:marBottom w:val="0"/>
      <w:divBdr>
        <w:top w:val="none" w:sz="0" w:space="0" w:color="auto"/>
        <w:left w:val="none" w:sz="0" w:space="0" w:color="auto"/>
        <w:bottom w:val="none" w:sz="0" w:space="0" w:color="auto"/>
        <w:right w:val="none" w:sz="0" w:space="0" w:color="auto"/>
      </w:divBdr>
      <w:divsChild>
        <w:div w:id="1273053067">
          <w:marLeft w:val="0"/>
          <w:marRight w:val="0"/>
          <w:marTop w:val="0"/>
          <w:marBottom w:val="0"/>
          <w:divBdr>
            <w:top w:val="none" w:sz="0" w:space="0" w:color="auto"/>
            <w:left w:val="none" w:sz="0" w:space="0" w:color="auto"/>
            <w:bottom w:val="none" w:sz="0" w:space="0" w:color="auto"/>
            <w:right w:val="none" w:sz="0" w:space="0" w:color="auto"/>
          </w:divBdr>
          <w:divsChild>
            <w:div w:id="1785273668">
              <w:marLeft w:val="0"/>
              <w:marRight w:val="0"/>
              <w:marTop w:val="0"/>
              <w:marBottom w:val="0"/>
              <w:divBdr>
                <w:top w:val="dashed" w:sz="2" w:space="0" w:color="FFFFFF"/>
                <w:left w:val="dashed" w:sz="2" w:space="0" w:color="FFFFFF"/>
                <w:bottom w:val="dashed" w:sz="2" w:space="0" w:color="FFFFFF"/>
                <w:right w:val="dashed" w:sz="2" w:space="0" w:color="FFFFFF"/>
              </w:divBdr>
              <w:divsChild>
                <w:div w:id="1194853322">
                  <w:marLeft w:val="0"/>
                  <w:marRight w:val="0"/>
                  <w:marTop w:val="0"/>
                  <w:marBottom w:val="0"/>
                  <w:divBdr>
                    <w:top w:val="dashed" w:sz="2" w:space="0" w:color="FFFFFF"/>
                    <w:left w:val="dashed" w:sz="2" w:space="0" w:color="FFFFFF"/>
                    <w:bottom w:val="dashed" w:sz="2" w:space="0" w:color="FFFFFF"/>
                    <w:right w:val="dashed" w:sz="2" w:space="0" w:color="FFFFFF"/>
                  </w:divBdr>
                  <w:divsChild>
                    <w:div w:id="20311777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474954223">
      <w:bodyDiv w:val="1"/>
      <w:marLeft w:val="0"/>
      <w:marRight w:val="0"/>
      <w:marTop w:val="0"/>
      <w:marBottom w:val="0"/>
      <w:divBdr>
        <w:top w:val="none" w:sz="0" w:space="0" w:color="auto"/>
        <w:left w:val="none" w:sz="0" w:space="0" w:color="auto"/>
        <w:bottom w:val="none" w:sz="0" w:space="0" w:color="auto"/>
        <w:right w:val="none" w:sz="0" w:space="0" w:color="auto"/>
      </w:divBdr>
      <w:divsChild>
        <w:div w:id="719600309">
          <w:marLeft w:val="0"/>
          <w:marRight w:val="0"/>
          <w:marTop w:val="0"/>
          <w:marBottom w:val="0"/>
          <w:divBdr>
            <w:top w:val="none" w:sz="0" w:space="0" w:color="auto"/>
            <w:left w:val="none" w:sz="0" w:space="0" w:color="auto"/>
            <w:bottom w:val="none" w:sz="0" w:space="0" w:color="auto"/>
            <w:right w:val="none" w:sz="0" w:space="0" w:color="auto"/>
          </w:divBdr>
          <w:divsChild>
            <w:div w:id="674453318">
              <w:marLeft w:val="0"/>
              <w:marRight w:val="0"/>
              <w:marTop w:val="0"/>
              <w:marBottom w:val="0"/>
              <w:divBdr>
                <w:top w:val="dashed" w:sz="2" w:space="0" w:color="FFFFFF"/>
                <w:left w:val="dashed" w:sz="2" w:space="0" w:color="FFFFFF"/>
                <w:bottom w:val="dashed" w:sz="2" w:space="0" w:color="FFFFFF"/>
                <w:right w:val="dashed" w:sz="2" w:space="0" w:color="FFFFFF"/>
              </w:divBdr>
              <w:divsChild>
                <w:div w:id="1079205942">
                  <w:marLeft w:val="0"/>
                  <w:marRight w:val="0"/>
                  <w:marTop w:val="0"/>
                  <w:marBottom w:val="0"/>
                  <w:divBdr>
                    <w:top w:val="dashed" w:sz="2" w:space="0" w:color="FFFFFF"/>
                    <w:left w:val="dashed" w:sz="2" w:space="0" w:color="FFFFFF"/>
                    <w:bottom w:val="dashed" w:sz="2" w:space="0" w:color="FFFFFF"/>
                    <w:right w:val="dashed" w:sz="2" w:space="0" w:color="FFFFFF"/>
                  </w:divBdr>
                </w:div>
                <w:div w:id="1819809067">
                  <w:marLeft w:val="0"/>
                  <w:marRight w:val="0"/>
                  <w:marTop w:val="0"/>
                  <w:marBottom w:val="0"/>
                  <w:divBdr>
                    <w:top w:val="dashed" w:sz="2" w:space="0" w:color="FFFFFF"/>
                    <w:left w:val="dashed" w:sz="2" w:space="0" w:color="FFFFFF"/>
                    <w:bottom w:val="dashed" w:sz="2" w:space="0" w:color="FFFFFF"/>
                    <w:right w:val="dashed" w:sz="2" w:space="0" w:color="FFFFFF"/>
                  </w:divBdr>
                  <w:divsChild>
                    <w:div w:id="216165373">
                      <w:marLeft w:val="0"/>
                      <w:marRight w:val="0"/>
                      <w:marTop w:val="0"/>
                      <w:marBottom w:val="0"/>
                      <w:divBdr>
                        <w:top w:val="dashed" w:sz="2" w:space="0" w:color="FFFFFF"/>
                        <w:left w:val="dashed" w:sz="2" w:space="0" w:color="FFFFFF"/>
                        <w:bottom w:val="dashed" w:sz="2" w:space="0" w:color="FFFFFF"/>
                        <w:right w:val="dashed" w:sz="2" w:space="0" w:color="FFFFFF"/>
                      </w:divBdr>
                    </w:div>
                    <w:div w:id="16992354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884902499">
      <w:bodyDiv w:val="1"/>
      <w:marLeft w:val="0"/>
      <w:marRight w:val="0"/>
      <w:marTop w:val="0"/>
      <w:marBottom w:val="0"/>
      <w:divBdr>
        <w:top w:val="none" w:sz="0" w:space="0" w:color="auto"/>
        <w:left w:val="none" w:sz="0" w:space="0" w:color="auto"/>
        <w:bottom w:val="none" w:sz="0" w:space="0" w:color="auto"/>
        <w:right w:val="none" w:sz="0" w:space="0" w:color="auto"/>
      </w:divBdr>
      <w:divsChild>
        <w:div w:id="1071150358">
          <w:marLeft w:val="0"/>
          <w:marRight w:val="0"/>
          <w:marTop w:val="0"/>
          <w:marBottom w:val="0"/>
          <w:divBdr>
            <w:top w:val="none" w:sz="0" w:space="0" w:color="auto"/>
            <w:left w:val="none" w:sz="0" w:space="0" w:color="auto"/>
            <w:bottom w:val="none" w:sz="0" w:space="0" w:color="auto"/>
            <w:right w:val="none" w:sz="0" w:space="0" w:color="auto"/>
          </w:divBdr>
          <w:divsChild>
            <w:div w:id="994069257">
              <w:marLeft w:val="0"/>
              <w:marRight w:val="0"/>
              <w:marTop w:val="0"/>
              <w:marBottom w:val="0"/>
              <w:divBdr>
                <w:top w:val="dashed" w:sz="2" w:space="0" w:color="FFFFFF"/>
                <w:left w:val="dashed" w:sz="2" w:space="0" w:color="FFFFFF"/>
                <w:bottom w:val="dashed" w:sz="2" w:space="0" w:color="FFFFFF"/>
                <w:right w:val="dashed" w:sz="2" w:space="0" w:color="FFFFFF"/>
              </w:divBdr>
              <w:divsChild>
                <w:div w:id="1453399210">
                  <w:marLeft w:val="0"/>
                  <w:marRight w:val="0"/>
                  <w:marTop w:val="0"/>
                  <w:marBottom w:val="0"/>
                  <w:divBdr>
                    <w:top w:val="dashed" w:sz="2" w:space="0" w:color="FFFFFF"/>
                    <w:left w:val="dashed" w:sz="2" w:space="0" w:color="FFFFFF"/>
                    <w:bottom w:val="dashed" w:sz="2" w:space="0" w:color="FFFFFF"/>
                    <w:right w:val="dashed" w:sz="2" w:space="0" w:color="FFFFFF"/>
                  </w:divBdr>
                  <w:divsChild>
                    <w:div w:id="4251990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file:///C:\Users\nistor\sintact%204.0\cache\Legislatie\temp1837646\00260768.ht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0BF95FF13DB4EB79413151F98D6B9" ma:contentTypeVersion="3" ma:contentTypeDescription="Create a new document." ma:contentTypeScope="" ma:versionID="015ed2fd0d0d0f3069d15865791bcf8a">
  <xsd:schema xmlns:xsd="http://www.w3.org/2001/XMLSchema" xmlns:xs="http://www.w3.org/2001/XMLSchema" xmlns:p="http://schemas.microsoft.com/office/2006/metadata/properties" xmlns:ns2="2b9a5dbc-7fc1-41b2-a921-85bd09e9ba17" targetNamespace="http://schemas.microsoft.com/office/2006/metadata/properties" ma:root="true" ma:fieldsID="067c8497ee18593a24f3068869d71804" ns2:_="">
    <xsd:import namespace="2b9a5dbc-7fc1-41b2-a921-85bd09e9b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a5dbc-7fc1-41b2-a921-85bd09e9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481AF6-8297-4B74-9B5F-C67E7447C75A}">
  <ds:schemaRefs>
    <ds:schemaRef ds:uri="http://schemas.openxmlformats.org/officeDocument/2006/bibliography"/>
  </ds:schemaRefs>
</ds:datastoreItem>
</file>

<file path=customXml/itemProps2.xml><?xml version="1.0" encoding="utf-8"?>
<ds:datastoreItem xmlns:ds="http://schemas.openxmlformats.org/officeDocument/2006/customXml" ds:itemID="{13699161-49D1-4609-B07F-D892239D62C5}"/>
</file>

<file path=customXml/itemProps3.xml><?xml version="1.0" encoding="utf-8"?>
<ds:datastoreItem xmlns:ds="http://schemas.openxmlformats.org/officeDocument/2006/customXml" ds:itemID="{DC149E32-7953-4100-A1A2-41D89E9E17EC}"/>
</file>

<file path=customXml/itemProps4.xml><?xml version="1.0" encoding="utf-8"?>
<ds:datastoreItem xmlns:ds="http://schemas.openxmlformats.org/officeDocument/2006/customXml" ds:itemID="{D02A2F9C-DB9D-41BA-A83F-AD0AFA378FC8}"/>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nistor</dc:creator>
  <cp:lastModifiedBy>Carmen Nistor</cp:lastModifiedBy>
  <cp:revision>2</cp:revision>
  <dcterms:created xsi:type="dcterms:W3CDTF">2025-09-30T07:58:00Z</dcterms:created>
  <dcterms:modified xsi:type="dcterms:W3CDTF">2025-09-30T07:58:00Z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0x0101000870BF95FF13DB4EB79413151F98D6B9</vt:lpwstr>
  </property>
</Properties>
</file>